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F9" w:rsidRDefault="006C7AF9" w:rsidP="006C7AF9">
      <w:pPr>
        <w:ind w:left="2880" w:firstLine="720"/>
        <w:rPr>
          <w:b/>
          <w:sz w:val="24"/>
        </w:rPr>
      </w:pPr>
      <w:r>
        <w:rPr>
          <w:b/>
          <w:sz w:val="24"/>
        </w:rPr>
        <w:t>Guidelines for</w:t>
      </w:r>
    </w:p>
    <w:p w:rsidR="006C7AF9" w:rsidRDefault="006C7AF9" w:rsidP="006C7AF9">
      <w:pPr>
        <w:jc w:val="center"/>
        <w:rPr>
          <w:sz w:val="24"/>
        </w:rPr>
      </w:pPr>
      <w:r>
        <w:rPr>
          <w:b/>
          <w:sz w:val="24"/>
        </w:rPr>
        <w:t>The Rev. Canon James B. Prichard Memorial Scholarship Fund</w:t>
      </w:r>
    </w:p>
    <w:p w:rsidR="006C7AF9" w:rsidRDefault="006C7AF9" w:rsidP="006C7AF9">
      <w:pPr>
        <w:rPr>
          <w:sz w:val="24"/>
        </w:rPr>
      </w:pPr>
    </w:p>
    <w:p w:rsidR="006C7AF9" w:rsidRDefault="006C7AF9" w:rsidP="006C7AF9">
      <w:pPr>
        <w:jc w:val="both"/>
        <w:rPr>
          <w:b/>
          <w:sz w:val="24"/>
        </w:rPr>
      </w:pPr>
      <w:r>
        <w:rPr>
          <w:sz w:val="24"/>
        </w:rPr>
        <w:t>In loving memory of the Rev. Canon James B. Prichard, who served the Diocese of Rochester so faithfully and effectively for 17 years as Canon to the Ordinary, the Bishop and Trustees of the Diocese created the James B. Prichard Memorial Scholarship Fund to assist clergy children of the Diocese with expenses associated with higher education. The scholarship fund will also serve to keep communication with young people of the Diocese as they attend college or university.</w:t>
      </w:r>
    </w:p>
    <w:p w:rsidR="006C7AF9" w:rsidRDefault="006C7AF9" w:rsidP="006C7AF9">
      <w:pPr>
        <w:jc w:val="both"/>
        <w:rPr>
          <w:b/>
          <w:color w:val="FF0000"/>
          <w:sz w:val="24"/>
        </w:rPr>
      </w:pPr>
    </w:p>
    <w:p w:rsidR="006C7AF9" w:rsidRPr="00564541" w:rsidRDefault="006C7AF9" w:rsidP="006C7AF9">
      <w:pPr>
        <w:pStyle w:val="BodyText"/>
        <w:rPr>
          <w:color w:val="auto"/>
          <w:u w:val="none"/>
        </w:rPr>
      </w:pPr>
      <w:r w:rsidRPr="00564541">
        <w:rPr>
          <w:color w:val="auto"/>
          <w:u w:val="none"/>
        </w:rPr>
        <w:t>The Bishop shall, annually appoint a Prichard Scholarship Committee, which may be made up of Trustees and other volunteers. The Chief Financial Missioner shall be the staff responsible for administering the fund.</w:t>
      </w:r>
    </w:p>
    <w:p w:rsidR="006C7AF9" w:rsidRPr="00564541" w:rsidRDefault="006C7AF9" w:rsidP="006C7AF9">
      <w:pPr>
        <w:jc w:val="both"/>
        <w:rPr>
          <w:b/>
          <w:color w:val="FF0000"/>
          <w:sz w:val="24"/>
        </w:rPr>
      </w:pPr>
    </w:p>
    <w:p w:rsidR="006C7AF9" w:rsidRDefault="006C7AF9" w:rsidP="006C7AF9">
      <w:pPr>
        <w:jc w:val="both"/>
        <w:rPr>
          <w:sz w:val="24"/>
        </w:rPr>
      </w:pPr>
      <w:r>
        <w:rPr>
          <w:sz w:val="24"/>
        </w:rPr>
        <w:t>The Office of the Bishop or his designee will prepare an application form that will be sent to Canonically Resident Clergy in the spring of the year stating the rules governing the fund and inviting applications for the following academic year.</w:t>
      </w:r>
    </w:p>
    <w:p w:rsidR="006C7AF9" w:rsidRDefault="006C7AF9" w:rsidP="006C7AF9">
      <w:pPr>
        <w:jc w:val="both"/>
        <w:rPr>
          <w:sz w:val="24"/>
        </w:rPr>
      </w:pPr>
    </w:p>
    <w:p w:rsidR="006C7AF9" w:rsidRDefault="006C7AF9" w:rsidP="006C7AF9">
      <w:pPr>
        <w:jc w:val="both"/>
        <w:rPr>
          <w:sz w:val="24"/>
        </w:rPr>
      </w:pPr>
      <w:r>
        <w:rPr>
          <w:sz w:val="24"/>
        </w:rPr>
        <w:t>Children, stepchildren, adoptive children</w:t>
      </w:r>
      <w:r>
        <w:rPr>
          <w:color w:val="FF0000"/>
          <w:sz w:val="24"/>
        </w:rPr>
        <w:t xml:space="preserve"> </w:t>
      </w:r>
      <w:r>
        <w:rPr>
          <w:sz w:val="24"/>
        </w:rPr>
        <w:t xml:space="preserve">of clergy who are canonically resident in the Diocese of Rochester shall be eligible to apply for the scholarship.  Preference will be given to children of clergy whose active ministry is in the diocese.  </w:t>
      </w:r>
    </w:p>
    <w:p w:rsidR="006C7AF9" w:rsidRDefault="006C7AF9" w:rsidP="006C7AF9">
      <w:pPr>
        <w:jc w:val="both"/>
        <w:rPr>
          <w:sz w:val="24"/>
        </w:rPr>
      </w:pPr>
    </w:p>
    <w:p w:rsidR="006C7AF9" w:rsidRDefault="006C7AF9" w:rsidP="006C7AF9">
      <w:pPr>
        <w:jc w:val="both"/>
        <w:rPr>
          <w:sz w:val="24"/>
        </w:rPr>
      </w:pPr>
      <w:r>
        <w:rPr>
          <w:sz w:val="24"/>
        </w:rPr>
        <w:t>To be eligible, each scholarship applicant must be:</w:t>
      </w:r>
    </w:p>
    <w:p w:rsidR="006C7AF9" w:rsidRDefault="006C7AF9" w:rsidP="006C7AF9">
      <w:pPr>
        <w:jc w:val="both"/>
        <w:rPr>
          <w:sz w:val="24"/>
        </w:rPr>
      </w:pPr>
    </w:p>
    <w:p w:rsidR="006C7AF9" w:rsidRDefault="006C7AF9" w:rsidP="006C7AF9">
      <w:pPr>
        <w:numPr>
          <w:ilvl w:val="0"/>
          <w:numId w:val="1"/>
        </w:numPr>
        <w:jc w:val="both"/>
        <w:rPr>
          <w:sz w:val="24"/>
        </w:rPr>
      </w:pPr>
      <w:r>
        <w:rPr>
          <w:sz w:val="24"/>
        </w:rPr>
        <w:t>A High</w:t>
      </w:r>
      <w:r w:rsidR="00411699">
        <w:rPr>
          <w:sz w:val="24"/>
        </w:rPr>
        <w:t xml:space="preserve"> School Graduate by July 1</w:t>
      </w:r>
      <w:r w:rsidR="00411699" w:rsidRPr="00411699">
        <w:rPr>
          <w:sz w:val="24"/>
          <w:vertAlign w:val="superscript"/>
        </w:rPr>
        <w:t>st</w:t>
      </w:r>
      <w:r w:rsidR="00411699">
        <w:rPr>
          <w:sz w:val="24"/>
        </w:rPr>
        <w:t xml:space="preserve"> </w:t>
      </w:r>
    </w:p>
    <w:p w:rsidR="006C7AF9" w:rsidRDefault="006C7AF9" w:rsidP="006C7AF9">
      <w:pPr>
        <w:numPr>
          <w:ilvl w:val="12"/>
          <w:numId w:val="0"/>
        </w:numPr>
        <w:ind w:left="540" w:hanging="360"/>
        <w:jc w:val="both"/>
        <w:rPr>
          <w:sz w:val="24"/>
        </w:rPr>
      </w:pPr>
    </w:p>
    <w:p w:rsidR="006C7AF9" w:rsidRDefault="006C7AF9" w:rsidP="006C7AF9">
      <w:pPr>
        <w:numPr>
          <w:ilvl w:val="0"/>
          <w:numId w:val="1"/>
        </w:numPr>
        <w:jc w:val="both"/>
        <w:rPr>
          <w:sz w:val="24"/>
        </w:rPr>
      </w:pPr>
      <w:r>
        <w:rPr>
          <w:sz w:val="24"/>
        </w:rPr>
        <w:t xml:space="preserve">Accepted to or attending full-time undergraduate study in a duly accredited college or university. </w:t>
      </w:r>
    </w:p>
    <w:p w:rsidR="006C7AF9" w:rsidRDefault="006C7AF9" w:rsidP="006C7AF9">
      <w:pPr>
        <w:jc w:val="both"/>
        <w:rPr>
          <w:sz w:val="24"/>
        </w:rPr>
      </w:pPr>
    </w:p>
    <w:p w:rsidR="006C7AF9" w:rsidRDefault="006C7AF9" w:rsidP="006C7AF9">
      <w:pPr>
        <w:pStyle w:val="BodyText2"/>
      </w:pPr>
      <w:r>
        <w:t>The committee will recommend to the Bishop, scholarship(s) to individuals who demonstrate high standards of character, leadership, citizenship, and scholastic attainment and who are active in the life of the church.  The applicant’s financial need will also be taken into account. The Bishop will make the final decision regarding scholarship recipients.</w:t>
      </w:r>
    </w:p>
    <w:p w:rsidR="006C7AF9" w:rsidRDefault="006C7AF9" w:rsidP="006C7AF9">
      <w:pPr>
        <w:pStyle w:val="BodyText2"/>
      </w:pPr>
    </w:p>
    <w:p w:rsidR="006C7AF9" w:rsidRDefault="006C7AF9" w:rsidP="006C7AF9">
      <w:pPr>
        <w:jc w:val="both"/>
        <w:rPr>
          <w:sz w:val="24"/>
        </w:rPr>
      </w:pPr>
      <w:r>
        <w:rPr>
          <w:sz w:val="24"/>
        </w:rPr>
        <w:t xml:space="preserve">Preference is given to first year </w:t>
      </w:r>
      <w:r w:rsidRPr="00DF5165">
        <w:rPr>
          <w:sz w:val="24"/>
        </w:rPr>
        <w:t>students,</w:t>
      </w:r>
      <w:r>
        <w:rPr>
          <w:color w:val="FF0000"/>
          <w:sz w:val="24"/>
        </w:rPr>
        <w:t xml:space="preserve"> </w:t>
      </w:r>
      <w:r>
        <w:rPr>
          <w:sz w:val="24"/>
        </w:rPr>
        <w:t>but upper class students may apply and a student may reapply, and an award may be given based on circumstances in any given year.</w:t>
      </w:r>
    </w:p>
    <w:p w:rsidR="006C7AF9" w:rsidRDefault="006C7AF9" w:rsidP="006C7AF9">
      <w:pPr>
        <w:jc w:val="both"/>
        <w:rPr>
          <w:sz w:val="24"/>
        </w:rPr>
      </w:pPr>
    </w:p>
    <w:p w:rsidR="006C7AF9" w:rsidRDefault="006C7AF9" w:rsidP="006C7AF9">
      <w:pPr>
        <w:jc w:val="both"/>
        <w:rPr>
          <w:sz w:val="24"/>
        </w:rPr>
      </w:pPr>
      <w:r>
        <w:rPr>
          <w:sz w:val="24"/>
        </w:rPr>
        <w:t xml:space="preserve">A single individual may not receive more than four annual grants </w:t>
      </w:r>
    </w:p>
    <w:p w:rsidR="006C7AF9" w:rsidRDefault="006C7AF9" w:rsidP="006C7AF9">
      <w:pPr>
        <w:jc w:val="both"/>
        <w:rPr>
          <w:sz w:val="24"/>
        </w:rPr>
      </w:pPr>
    </w:p>
    <w:p w:rsidR="006C7AF9" w:rsidRDefault="006C7AF9" w:rsidP="006C7AF9">
      <w:pPr>
        <w:jc w:val="both"/>
        <w:rPr>
          <w:sz w:val="24"/>
        </w:rPr>
      </w:pPr>
      <w:r>
        <w:rPr>
          <w:sz w:val="24"/>
        </w:rPr>
        <w:t xml:space="preserve">The amount of the scholarship shall be up to $1,250 or an amount changed from time to time by the Trustees based on the market value of the fund and the number of recipients being recognized in a single year. </w:t>
      </w:r>
    </w:p>
    <w:p w:rsidR="006C7AF9" w:rsidRDefault="006C7AF9" w:rsidP="006C7AF9">
      <w:pPr>
        <w:jc w:val="both"/>
        <w:rPr>
          <w:sz w:val="24"/>
        </w:rPr>
      </w:pPr>
    </w:p>
    <w:p w:rsidR="006C7AF9" w:rsidRDefault="006C7AF9" w:rsidP="006C7AF9">
      <w:pPr>
        <w:jc w:val="both"/>
        <w:rPr>
          <w:sz w:val="32"/>
        </w:rPr>
      </w:pPr>
      <w:r>
        <w:rPr>
          <w:sz w:val="24"/>
        </w:rPr>
        <w:t xml:space="preserve">The scholarship will be granted to the recipient(s) on or about September </w:t>
      </w:r>
      <w:proofErr w:type="gramStart"/>
      <w:r>
        <w:rPr>
          <w:sz w:val="24"/>
        </w:rPr>
        <w:t>1</w:t>
      </w:r>
      <w:r w:rsidR="00411699" w:rsidRPr="00411699">
        <w:rPr>
          <w:sz w:val="24"/>
          <w:vertAlign w:val="superscript"/>
        </w:rPr>
        <w:t>st</w:t>
      </w:r>
      <w:r w:rsidR="00411699">
        <w:rPr>
          <w:sz w:val="24"/>
        </w:rPr>
        <w:t xml:space="preserve"> </w:t>
      </w:r>
      <w:bookmarkStart w:id="0" w:name="_GoBack"/>
      <w:bookmarkEnd w:id="0"/>
      <w:r>
        <w:rPr>
          <w:sz w:val="24"/>
        </w:rPr>
        <w:t xml:space="preserve"> each</w:t>
      </w:r>
      <w:proofErr w:type="gramEnd"/>
      <w:r>
        <w:rPr>
          <w:sz w:val="24"/>
        </w:rPr>
        <w:t xml:space="preserve"> year.</w:t>
      </w:r>
    </w:p>
    <w:p w:rsidR="006C7AF9" w:rsidRDefault="006C7AF9" w:rsidP="006C7AF9"/>
    <w:p w:rsidR="006C7AF9" w:rsidRDefault="006C7AF9" w:rsidP="006C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This a</w:t>
      </w:r>
      <w:r w:rsidRPr="00904486">
        <w:rPr>
          <w:color w:val="000000"/>
          <w:sz w:val="24"/>
        </w:rPr>
        <w:t>pplication does not guarantee an award and the Committee decision is final.  More than one person may receive a scholarship.</w:t>
      </w:r>
    </w:p>
    <w:p w:rsidR="0094676D" w:rsidRDefault="0094676D"/>
    <w:sectPr w:rsidR="0094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F9"/>
    <w:rsid w:val="0000207A"/>
    <w:rsid w:val="00014CF6"/>
    <w:rsid w:val="00021312"/>
    <w:rsid w:val="00027A61"/>
    <w:rsid w:val="00030035"/>
    <w:rsid w:val="000401A8"/>
    <w:rsid w:val="00041A5E"/>
    <w:rsid w:val="00044211"/>
    <w:rsid w:val="00055D01"/>
    <w:rsid w:val="00085E7C"/>
    <w:rsid w:val="0008764B"/>
    <w:rsid w:val="000934A3"/>
    <w:rsid w:val="000A2910"/>
    <w:rsid w:val="000A566F"/>
    <w:rsid w:val="000B2F1F"/>
    <w:rsid w:val="000B47CF"/>
    <w:rsid w:val="000C00E7"/>
    <w:rsid w:val="000C05D9"/>
    <w:rsid w:val="000D3B07"/>
    <w:rsid w:val="000E514B"/>
    <w:rsid w:val="00113755"/>
    <w:rsid w:val="001171ED"/>
    <w:rsid w:val="00125239"/>
    <w:rsid w:val="00126A50"/>
    <w:rsid w:val="001432ED"/>
    <w:rsid w:val="00183351"/>
    <w:rsid w:val="00183403"/>
    <w:rsid w:val="00190CB4"/>
    <w:rsid w:val="001919FA"/>
    <w:rsid w:val="001929E0"/>
    <w:rsid w:val="0019572F"/>
    <w:rsid w:val="00196097"/>
    <w:rsid w:val="001975F4"/>
    <w:rsid w:val="001A2486"/>
    <w:rsid w:val="001A277F"/>
    <w:rsid w:val="001A6903"/>
    <w:rsid w:val="001C7380"/>
    <w:rsid w:val="001D0F6D"/>
    <w:rsid w:val="001D6307"/>
    <w:rsid w:val="001E2775"/>
    <w:rsid w:val="001E3878"/>
    <w:rsid w:val="001E6345"/>
    <w:rsid w:val="001E7F07"/>
    <w:rsid w:val="00200036"/>
    <w:rsid w:val="00205128"/>
    <w:rsid w:val="00211791"/>
    <w:rsid w:val="00222C05"/>
    <w:rsid w:val="0022753F"/>
    <w:rsid w:val="00231D00"/>
    <w:rsid w:val="00237D19"/>
    <w:rsid w:val="002442E7"/>
    <w:rsid w:val="00247A18"/>
    <w:rsid w:val="00250749"/>
    <w:rsid w:val="00251DED"/>
    <w:rsid w:val="00266DBB"/>
    <w:rsid w:val="0027496B"/>
    <w:rsid w:val="00276D6C"/>
    <w:rsid w:val="00283538"/>
    <w:rsid w:val="002C52C8"/>
    <w:rsid w:val="002D001B"/>
    <w:rsid w:val="002D2E95"/>
    <w:rsid w:val="002D7978"/>
    <w:rsid w:val="002E3062"/>
    <w:rsid w:val="002E63E1"/>
    <w:rsid w:val="002F03D9"/>
    <w:rsid w:val="002F1BAF"/>
    <w:rsid w:val="002F5B6A"/>
    <w:rsid w:val="003068B5"/>
    <w:rsid w:val="00316C67"/>
    <w:rsid w:val="00320AD1"/>
    <w:rsid w:val="00334B20"/>
    <w:rsid w:val="003400E2"/>
    <w:rsid w:val="0034334E"/>
    <w:rsid w:val="0034718C"/>
    <w:rsid w:val="00360273"/>
    <w:rsid w:val="003662CD"/>
    <w:rsid w:val="0037707B"/>
    <w:rsid w:val="00387F8E"/>
    <w:rsid w:val="00396709"/>
    <w:rsid w:val="003A0B7E"/>
    <w:rsid w:val="003B0BD9"/>
    <w:rsid w:val="003B4836"/>
    <w:rsid w:val="003C0AF4"/>
    <w:rsid w:val="003C2C84"/>
    <w:rsid w:val="003C4E06"/>
    <w:rsid w:val="003D551A"/>
    <w:rsid w:val="003D73DA"/>
    <w:rsid w:val="00411699"/>
    <w:rsid w:val="00412064"/>
    <w:rsid w:val="00414CDC"/>
    <w:rsid w:val="00421808"/>
    <w:rsid w:val="004226DD"/>
    <w:rsid w:val="00455511"/>
    <w:rsid w:val="0047796F"/>
    <w:rsid w:val="00487883"/>
    <w:rsid w:val="00487D94"/>
    <w:rsid w:val="00490393"/>
    <w:rsid w:val="00493D56"/>
    <w:rsid w:val="004978A9"/>
    <w:rsid w:val="004B1126"/>
    <w:rsid w:val="004B3A70"/>
    <w:rsid w:val="004B64B9"/>
    <w:rsid w:val="004B755B"/>
    <w:rsid w:val="004C1489"/>
    <w:rsid w:val="004E21B1"/>
    <w:rsid w:val="004F5F7A"/>
    <w:rsid w:val="005145DC"/>
    <w:rsid w:val="00517FC1"/>
    <w:rsid w:val="00530092"/>
    <w:rsid w:val="00531756"/>
    <w:rsid w:val="00536907"/>
    <w:rsid w:val="00544144"/>
    <w:rsid w:val="00554C09"/>
    <w:rsid w:val="0056489B"/>
    <w:rsid w:val="00564FC2"/>
    <w:rsid w:val="00567291"/>
    <w:rsid w:val="0058550B"/>
    <w:rsid w:val="005A1E0E"/>
    <w:rsid w:val="005A6D9E"/>
    <w:rsid w:val="005B09F0"/>
    <w:rsid w:val="005B1194"/>
    <w:rsid w:val="005C193E"/>
    <w:rsid w:val="005C42AA"/>
    <w:rsid w:val="005C72F0"/>
    <w:rsid w:val="005D61CB"/>
    <w:rsid w:val="005E47D2"/>
    <w:rsid w:val="005F2563"/>
    <w:rsid w:val="005F6F63"/>
    <w:rsid w:val="005F79EE"/>
    <w:rsid w:val="00600A50"/>
    <w:rsid w:val="00601EDF"/>
    <w:rsid w:val="006146F2"/>
    <w:rsid w:val="006172AC"/>
    <w:rsid w:val="00622B63"/>
    <w:rsid w:val="00625AB8"/>
    <w:rsid w:val="00632896"/>
    <w:rsid w:val="006340F5"/>
    <w:rsid w:val="00641A16"/>
    <w:rsid w:val="006465EE"/>
    <w:rsid w:val="00650FF2"/>
    <w:rsid w:val="00663F29"/>
    <w:rsid w:val="00666D20"/>
    <w:rsid w:val="00672E00"/>
    <w:rsid w:val="0067440B"/>
    <w:rsid w:val="006752B6"/>
    <w:rsid w:val="006833A0"/>
    <w:rsid w:val="0068725D"/>
    <w:rsid w:val="006875BA"/>
    <w:rsid w:val="006910A4"/>
    <w:rsid w:val="006A57C7"/>
    <w:rsid w:val="006A5926"/>
    <w:rsid w:val="006C7AF9"/>
    <w:rsid w:val="006D5EC2"/>
    <w:rsid w:val="006D7711"/>
    <w:rsid w:val="006E26FF"/>
    <w:rsid w:val="006F309E"/>
    <w:rsid w:val="006F456B"/>
    <w:rsid w:val="0070055F"/>
    <w:rsid w:val="00707363"/>
    <w:rsid w:val="007079B1"/>
    <w:rsid w:val="00732519"/>
    <w:rsid w:val="00733152"/>
    <w:rsid w:val="00743F5D"/>
    <w:rsid w:val="00746D92"/>
    <w:rsid w:val="00750824"/>
    <w:rsid w:val="00754AEE"/>
    <w:rsid w:val="00754CEF"/>
    <w:rsid w:val="00760A00"/>
    <w:rsid w:val="00774304"/>
    <w:rsid w:val="00776A85"/>
    <w:rsid w:val="00777967"/>
    <w:rsid w:val="00794F15"/>
    <w:rsid w:val="007A6501"/>
    <w:rsid w:val="007A7C49"/>
    <w:rsid w:val="007B0534"/>
    <w:rsid w:val="007B773D"/>
    <w:rsid w:val="007D036E"/>
    <w:rsid w:val="007D5057"/>
    <w:rsid w:val="007D6ACA"/>
    <w:rsid w:val="007D6DFD"/>
    <w:rsid w:val="007F24F2"/>
    <w:rsid w:val="007F702F"/>
    <w:rsid w:val="007F77C1"/>
    <w:rsid w:val="00803A75"/>
    <w:rsid w:val="0082445B"/>
    <w:rsid w:val="00826026"/>
    <w:rsid w:val="00826391"/>
    <w:rsid w:val="0083614D"/>
    <w:rsid w:val="008524AC"/>
    <w:rsid w:val="00852579"/>
    <w:rsid w:val="00852E8F"/>
    <w:rsid w:val="00875CD4"/>
    <w:rsid w:val="00877715"/>
    <w:rsid w:val="00881A7A"/>
    <w:rsid w:val="00881F1F"/>
    <w:rsid w:val="008874C5"/>
    <w:rsid w:val="008921F7"/>
    <w:rsid w:val="00892BBB"/>
    <w:rsid w:val="008B1E37"/>
    <w:rsid w:val="008C4B8E"/>
    <w:rsid w:val="008C7211"/>
    <w:rsid w:val="008D3B06"/>
    <w:rsid w:val="008D45C9"/>
    <w:rsid w:val="008D64E9"/>
    <w:rsid w:val="008E1892"/>
    <w:rsid w:val="008E5623"/>
    <w:rsid w:val="008E6606"/>
    <w:rsid w:val="008E6B35"/>
    <w:rsid w:val="00902432"/>
    <w:rsid w:val="0091204D"/>
    <w:rsid w:val="00913EE6"/>
    <w:rsid w:val="00915491"/>
    <w:rsid w:val="0091633B"/>
    <w:rsid w:val="0092049A"/>
    <w:rsid w:val="00920C45"/>
    <w:rsid w:val="00927914"/>
    <w:rsid w:val="00934AE6"/>
    <w:rsid w:val="0094005D"/>
    <w:rsid w:val="0094676D"/>
    <w:rsid w:val="00957147"/>
    <w:rsid w:val="009602F6"/>
    <w:rsid w:val="00963FE1"/>
    <w:rsid w:val="009660D9"/>
    <w:rsid w:val="009819FA"/>
    <w:rsid w:val="00985888"/>
    <w:rsid w:val="0098695A"/>
    <w:rsid w:val="00990A69"/>
    <w:rsid w:val="009A0E61"/>
    <w:rsid w:val="009A22EF"/>
    <w:rsid w:val="009A57A5"/>
    <w:rsid w:val="009D012E"/>
    <w:rsid w:val="009D1A6F"/>
    <w:rsid w:val="009D38A2"/>
    <w:rsid w:val="009F0F74"/>
    <w:rsid w:val="00A10F9C"/>
    <w:rsid w:val="00A12FC9"/>
    <w:rsid w:val="00A21647"/>
    <w:rsid w:val="00A224B5"/>
    <w:rsid w:val="00A331AA"/>
    <w:rsid w:val="00A33A1A"/>
    <w:rsid w:val="00A5525D"/>
    <w:rsid w:val="00A72CA5"/>
    <w:rsid w:val="00A767A8"/>
    <w:rsid w:val="00A77776"/>
    <w:rsid w:val="00A8155B"/>
    <w:rsid w:val="00A87970"/>
    <w:rsid w:val="00A94B0E"/>
    <w:rsid w:val="00A96D95"/>
    <w:rsid w:val="00AA00AC"/>
    <w:rsid w:val="00AA22F3"/>
    <w:rsid w:val="00AB07EB"/>
    <w:rsid w:val="00AB5622"/>
    <w:rsid w:val="00AC236E"/>
    <w:rsid w:val="00AC2550"/>
    <w:rsid w:val="00AC6402"/>
    <w:rsid w:val="00AD02DB"/>
    <w:rsid w:val="00AE0FC0"/>
    <w:rsid w:val="00AE1BDC"/>
    <w:rsid w:val="00B001EB"/>
    <w:rsid w:val="00B062BB"/>
    <w:rsid w:val="00B16623"/>
    <w:rsid w:val="00B17680"/>
    <w:rsid w:val="00B2331A"/>
    <w:rsid w:val="00B27751"/>
    <w:rsid w:val="00B36182"/>
    <w:rsid w:val="00B363B4"/>
    <w:rsid w:val="00B50D8B"/>
    <w:rsid w:val="00B54513"/>
    <w:rsid w:val="00B62749"/>
    <w:rsid w:val="00B628FF"/>
    <w:rsid w:val="00B63D63"/>
    <w:rsid w:val="00B652B0"/>
    <w:rsid w:val="00B759A5"/>
    <w:rsid w:val="00B813E4"/>
    <w:rsid w:val="00B84EEB"/>
    <w:rsid w:val="00B87306"/>
    <w:rsid w:val="00B9203B"/>
    <w:rsid w:val="00B954CB"/>
    <w:rsid w:val="00B973D4"/>
    <w:rsid w:val="00B977E9"/>
    <w:rsid w:val="00BA2350"/>
    <w:rsid w:val="00BA7C89"/>
    <w:rsid w:val="00BB7466"/>
    <w:rsid w:val="00BC0580"/>
    <w:rsid w:val="00BC0FB4"/>
    <w:rsid w:val="00BC3DDE"/>
    <w:rsid w:val="00BC425C"/>
    <w:rsid w:val="00BC7C75"/>
    <w:rsid w:val="00BD0A5C"/>
    <w:rsid w:val="00BE1EB1"/>
    <w:rsid w:val="00BF4094"/>
    <w:rsid w:val="00C04F85"/>
    <w:rsid w:val="00C11FDF"/>
    <w:rsid w:val="00C16BEE"/>
    <w:rsid w:val="00C26A9C"/>
    <w:rsid w:val="00C324DB"/>
    <w:rsid w:val="00C343E6"/>
    <w:rsid w:val="00C344BD"/>
    <w:rsid w:val="00C40A1A"/>
    <w:rsid w:val="00C42308"/>
    <w:rsid w:val="00C60928"/>
    <w:rsid w:val="00C61CD7"/>
    <w:rsid w:val="00C61E71"/>
    <w:rsid w:val="00C65ED2"/>
    <w:rsid w:val="00C80B8B"/>
    <w:rsid w:val="00C97AF9"/>
    <w:rsid w:val="00CC0141"/>
    <w:rsid w:val="00CC0CA3"/>
    <w:rsid w:val="00CC1048"/>
    <w:rsid w:val="00CC70A7"/>
    <w:rsid w:val="00CD22F9"/>
    <w:rsid w:val="00CD4216"/>
    <w:rsid w:val="00CE1D71"/>
    <w:rsid w:val="00CE5545"/>
    <w:rsid w:val="00CE66D6"/>
    <w:rsid w:val="00CF1607"/>
    <w:rsid w:val="00CF4B11"/>
    <w:rsid w:val="00D04A30"/>
    <w:rsid w:val="00D111D2"/>
    <w:rsid w:val="00D14025"/>
    <w:rsid w:val="00D20499"/>
    <w:rsid w:val="00D25F50"/>
    <w:rsid w:val="00D3000D"/>
    <w:rsid w:val="00D411CA"/>
    <w:rsid w:val="00D4173F"/>
    <w:rsid w:val="00D535E0"/>
    <w:rsid w:val="00DA1EB7"/>
    <w:rsid w:val="00DA34BE"/>
    <w:rsid w:val="00DA49AD"/>
    <w:rsid w:val="00DB36FE"/>
    <w:rsid w:val="00DB786F"/>
    <w:rsid w:val="00DC4B44"/>
    <w:rsid w:val="00DD151F"/>
    <w:rsid w:val="00DD3A9F"/>
    <w:rsid w:val="00DE1BF7"/>
    <w:rsid w:val="00DE1E57"/>
    <w:rsid w:val="00DE32FC"/>
    <w:rsid w:val="00E01BEE"/>
    <w:rsid w:val="00E04A06"/>
    <w:rsid w:val="00E26E0B"/>
    <w:rsid w:val="00E34925"/>
    <w:rsid w:val="00E6231A"/>
    <w:rsid w:val="00E66713"/>
    <w:rsid w:val="00E667E0"/>
    <w:rsid w:val="00E81E8D"/>
    <w:rsid w:val="00E92DA1"/>
    <w:rsid w:val="00E9453F"/>
    <w:rsid w:val="00E950A3"/>
    <w:rsid w:val="00E95114"/>
    <w:rsid w:val="00E95347"/>
    <w:rsid w:val="00ED7423"/>
    <w:rsid w:val="00ED7CF6"/>
    <w:rsid w:val="00EE0271"/>
    <w:rsid w:val="00EE7F93"/>
    <w:rsid w:val="00EF1AFB"/>
    <w:rsid w:val="00F066CA"/>
    <w:rsid w:val="00F14BC0"/>
    <w:rsid w:val="00F17FAF"/>
    <w:rsid w:val="00F22B0A"/>
    <w:rsid w:val="00F3316D"/>
    <w:rsid w:val="00F33DF5"/>
    <w:rsid w:val="00F52461"/>
    <w:rsid w:val="00F53C61"/>
    <w:rsid w:val="00F5448C"/>
    <w:rsid w:val="00F562F6"/>
    <w:rsid w:val="00F5739A"/>
    <w:rsid w:val="00F60B31"/>
    <w:rsid w:val="00F63C25"/>
    <w:rsid w:val="00F7319D"/>
    <w:rsid w:val="00F87494"/>
    <w:rsid w:val="00FA1174"/>
    <w:rsid w:val="00FA3EFE"/>
    <w:rsid w:val="00FC18C9"/>
    <w:rsid w:val="00FC1BFE"/>
    <w:rsid w:val="00FD10CB"/>
    <w:rsid w:val="00FD6A05"/>
    <w:rsid w:val="00FD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AF9"/>
    <w:pPr>
      <w:jc w:val="both"/>
    </w:pPr>
    <w:rPr>
      <w:color w:val="FF0000"/>
      <w:sz w:val="24"/>
      <w:u w:val="single"/>
    </w:rPr>
  </w:style>
  <w:style w:type="character" w:customStyle="1" w:styleId="BodyTextChar">
    <w:name w:val="Body Text Char"/>
    <w:basedOn w:val="DefaultParagraphFont"/>
    <w:link w:val="BodyText"/>
    <w:rsid w:val="006C7AF9"/>
    <w:rPr>
      <w:rFonts w:ascii="Times New Roman" w:eastAsia="Times New Roman" w:hAnsi="Times New Roman" w:cs="Times New Roman"/>
      <w:color w:val="FF0000"/>
      <w:sz w:val="24"/>
      <w:szCs w:val="20"/>
      <w:u w:val="single"/>
    </w:rPr>
  </w:style>
  <w:style w:type="paragraph" w:styleId="BodyText2">
    <w:name w:val="Body Text 2"/>
    <w:basedOn w:val="Normal"/>
    <w:link w:val="BodyText2Char"/>
    <w:rsid w:val="006C7AF9"/>
    <w:pPr>
      <w:jc w:val="both"/>
    </w:pPr>
    <w:rPr>
      <w:sz w:val="24"/>
    </w:rPr>
  </w:style>
  <w:style w:type="character" w:customStyle="1" w:styleId="BodyText2Char">
    <w:name w:val="Body Text 2 Char"/>
    <w:basedOn w:val="DefaultParagraphFont"/>
    <w:link w:val="BodyText2"/>
    <w:rsid w:val="006C7AF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AF9"/>
    <w:pPr>
      <w:jc w:val="both"/>
    </w:pPr>
    <w:rPr>
      <w:color w:val="FF0000"/>
      <w:sz w:val="24"/>
      <w:u w:val="single"/>
    </w:rPr>
  </w:style>
  <w:style w:type="character" w:customStyle="1" w:styleId="BodyTextChar">
    <w:name w:val="Body Text Char"/>
    <w:basedOn w:val="DefaultParagraphFont"/>
    <w:link w:val="BodyText"/>
    <w:rsid w:val="006C7AF9"/>
    <w:rPr>
      <w:rFonts w:ascii="Times New Roman" w:eastAsia="Times New Roman" w:hAnsi="Times New Roman" w:cs="Times New Roman"/>
      <w:color w:val="FF0000"/>
      <w:sz w:val="24"/>
      <w:szCs w:val="20"/>
      <w:u w:val="single"/>
    </w:rPr>
  </w:style>
  <w:style w:type="paragraph" w:styleId="BodyText2">
    <w:name w:val="Body Text 2"/>
    <w:basedOn w:val="Normal"/>
    <w:link w:val="BodyText2Char"/>
    <w:rsid w:val="006C7AF9"/>
    <w:pPr>
      <w:jc w:val="both"/>
    </w:pPr>
    <w:rPr>
      <w:sz w:val="24"/>
    </w:rPr>
  </w:style>
  <w:style w:type="character" w:customStyle="1" w:styleId="BodyText2Char">
    <w:name w:val="Body Text 2 Char"/>
    <w:basedOn w:val="DefaultParagraphFont"/>
    <w:link w:val="BodyText2"/>
    <w:rsid w:val="006C7AF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Estey</dc:creator>
  <cp:lastModifiedBy>Marie Fessler</cp:lastModifiedBy>
  <cp:revision>2</cp:revision>
  <dcterms:created xsi:type="dcterms:W3CDTF">2013-05-07T15:35:00Z</dcterms:created>
  <dcterms:modified xsi:type="dcterms:W3CDTF">2013-05-07T15:35:00Z</dcterms:modified>
</cp:coreProperties>
</file>