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EF" w:rsidRPr="00B80A5C" w:rsidRDefault="00A202B9" w:rsidP="00B80A5C">
      <w:pPr>
        <w:jc w:val="center"/>
        <w:rPr>
          <w:rFonts w:cs="Arial"/>
          <w:b/>
          <w:color w:val="auto"/>
          <w:szCs w:val="24"/>
        </w:rPr>
      </w:pPr>
      <w:bookmarkStart w:id="0" w:name="OLE_LINK1"/>
      <w:r w:rsidRPr="00B80A5C">
        <w:rPr>
          <w:rFonts w:cs="Arial"/>
          <w:b/>
          <w:color w:val="auto"/>
          <w:szCs w:val="24"/>
        </w:rPr>
        <w:t>“</w:t>
      </w:r>
      <w:r w:rsidR="00B80A5C">
        <w:rPr>
          <w:rFonts w:cs="Arial"/>
          <w:b/>
          <w:bCs/>
          <w:color w:val="auto"/>
          <w:szCs w:val="24"/>
        </w:rPr>
        <w:t>THE EPISCOPAL DIOCESE OF ROCHESTER</w:t>
      </w:r>
      <w:r w:rsidR="000E569C" w:rsidRPr="00B80A5C">
        <w:rPr>
          <w:rFonts w:cs="Arial"/>
          <w:b/>
          <w:bCs/>
          <w:color w:val="auto"/>
          <w:szCs w:val="24"/>
        </w:rPr>
        <w:t>, NY</w:t>
      </w:r>
      <w:r w:rsidR="00C25E1D" w:rsidRPr="00B80A5C">
        <w:rPr>
          <w:rFonts w:cs="Arial"/>
          <w:b/>
          <w:color w:val="auto"/>
          <w:szCs w:val="24"/>
        </w:rPr>
        <w:t>”</w:t>
      </w:r>
    </w:p>
    <w:p w:rsidR="004B19EF" w:rsidRPr="00B80A5C" w:rsidRDefault="004B19EF" w:rsidP="00B80A5C">
      <w:pPr>
        <w:jc w:val="center"/>
        <w:rPr>
          <w:rFonts w:cs="Arial"/>
          <w:i/>
          <w:color w:val="auto"/>
          <w:szCs w:val="24"/>
        </w:rPr>
      </w:pPr>
      <w:r w:rsidRPr="00B80A5C">
        <w:rPr>
          <w:rFonts w:cs="Arial"/>
          <w:i/>
          <w:color w:val="auto"/>
          <w:szCs w:val="24"/>
        </w:rPr>
        <w:t xml:space="preserve">~ presents ~ </w:t>
      </w:r>
    </w:p>
    <w:bookmarkEnd w:id="0"/>
    <w:p w:rsidR="004B19EF" w:rsidRPr="00B80A5C" w:rsidRDefault="004B19EF" w:rsidP="00B80A5C">
      <w:pPr>
        <w:jc w:val="center"/>
        <w:rPr>
          <w:rFonts w:cs="Arial"/>
          <w:b/>
          <w:color w:val="auto"/>
          <w:szCs w:val="24"/>
        </w:rPr>
      </w:pPr>
      <w:r w:rsidRPr="00B80A5C">
        <w:rPr>
          <w:rFonts w:cs="Arial"/>
          <w:b/>
          <w:color w:val="auto"/>
          <w:szCs w:val="24"/>
        </w:rPr>
        <w:t xml:space="preserve">A Journey to the Holy Land </w:t>
      </w:r>
    </w:p>
    <w:p w:rsidR="0073789B" w:rsidRPr="00B80A5C" w:rsidRDefault="0073789B" w:rsidP="00D47892">
      <w:pPr>
        <w:jc w:val="center"/>
        <w:rPr>
          <w:rFonts w:cs="Arial"/>
          <w:i/>
          <w:color w:val="auto"/>
          <w:szCs w:val="24"/>
        </w:rPr>
      </w:pPr>
      <w:r w:rsidRPr="00B80A5C">
        <w:rPr>
          <w:rFonts w:cs="Arial"/>
          <w:i/>
          <w:color w:val="auto"/>
          <w:szCs w:val="24"/>
        </w:rPr>
        <w:t>Under the Direction of</w:t>
      </w:r>
      <w:r w:rsidR="001671F7" w:rsidRPr="00B80A5C">
        <w:rPr>
          <w:rFonts w:cs="Arial"/>
          <w:i/>
          <w:color w:val="auto"/>
          <w:szCs w:val="24"/>
        </w:rPr>
        <w:t xml:space="preserve"> </w:t>
      </w:r>
      <w:hyperlink r:id="rId5" w:tgtFrame="_self" w:history="1">
        <w:proofErr w:type="gramStart"/>
        <w:r w:rsidR="001671F7" w:rsidRPr="00B80A5C">
          <w:rPr>
            <w:rStyle w:val="Hyperlink"/>
            <w:rFonts w:cs="Arial"/>
            <w:i/>
            <w:color w:val="auto"/>
            <w:szCs w:val="24"/>
            <w:u w:val="none"/>
          </w:rPr>
          <w:t>The</w:t>
        </w:r>
        <w:proofErr w:type="gramEnd"/>
        <w:r w:rsidR="001671F7" w:rsidRPr="00B80A5C">
          <w:rPr>
            <w:rStyle w:val="Hyperlink"/>
            <w:rFonts w:cs="Arial"/>
            <w:i/>
            <w:color w:val="auto"/>
            <w:szCs w:val="24"/>
            <w:u w:val="none"/>
          </w:rPr>
          <w:t xml:space="preserve"> Rev. </w:t>
        </w:r>
      </w:hyperlink>
      <w:r w:rsidR="000E569C" w:rsidRPr="00B80A5C">
        <w:rPr>
          <w:rFonts w:cs="Arial"/>
          <w:i/>
          <w:color w:val="auto"/>
          <w:szCs w:val="24"/>
        </w:rPr>
        <w:t>Lynn</w:t>
      </w:r>
      <w:r w:rsidR="00B80A5C">
        <w:rPr>
          <w:rFonts w:cs="Arial"/>
          <w:i/>
          <w:color w:val="auto"/>
          <w:szCs w:val="24"/>
        </w:rPr>
        <w:t>e</w:t>
      </w:r>
      <w:r w:rsidR="000E569C" w:rsidRPr="00B80A5C">
        <w:rPr>
          <w:rFonts w:cs="Arial"/>
          <w:i/>
          <w:color w:val="auto"/>
          <w:szCs w:val="24"/>
        </w:rPr>
        <w:t xml:space="preserve"> Sharp</w:t>
      </w:r>
      <w:r w:rsidR="00D47892">
        <w:rPr>
          <w:rFonts w:cs="Arial"/>
          <w:i/>
          <w:color w:val="auto"/>
          <w:szCs w:val="24"/>
        </w:rPr>
        <w:tab/>
      </w:r>
      <w:r w:rsidR="00D47892">
        <w:rPr>
          <w:rFonts w:cs="Arial"/>
          <w:i/>
          <w:color w:val="auto"/>
          <w:szCs w:val="24"/>
        </w:rPr>
        <w:tab/>
      </w:r>
      <w:r w:rsidR="0041181B" w:rsidRPr="00B80A5C">
        <w:rPr>
          <w:rFonts w:cs="Arial"/>
          <w:i/>
          <w:color w:val="auto"/>
          <w:szCs w:val="24"/>
        </w:rPr>
        <w:t>Local Guide</w:t>
      </w:r>
      <w:r w:rsidR="00347040" w:rsidRPr="00B80A5C">
        <w:rPr>
          <w:rFonts w:cs="Arial"/>
          <w:i/>
          <w:color w:val="auto"/>
          <w:szCs w:val="24"/>
        </w:rPr>
        <w:t>: Canon</w:t>
      </w:r>
      <w:r w:rsidRPr="00B80A5C">
        <w:rPr>
          <w:rFonts w:cs="Arial"/>
          <w:i/>
          <w:color w:val="auto"/>
          <w:szCs w:val="24"/>
        </w:rPr>
        <w:t xml:space="preserve"> </w:t>
      </w:r>
      <w:proofErr w:type="spellStart"/>
      <w:r w:rsidRPr="00B80A5C">
        <w:rPr>
          <w:rFonts w:cs="Arial"/>
          <w:i/>
          <w:color w:val="auto"/>
          <w:szCs w:val="24"/>
        </w:rPr>
        <w:t>Iyad</w:t>
      </w:r>
      <w:proofErr w:type="spellEnd"/>
      <w:r w:rsidRPr="00B80A5C">
        <w:rPr>
          <w:rFonts w:cs="Arial"/>
          <w:i/>
          <w:color w:val="auto"/>
          <w:szCs w:val="24"/>
        </w:rPr>
        <w:t xml:space="preserve"> Qumri</w:t>
      </w:r>
    </w:p>
    <w:p w:rsidR="000E569C" w:rsidRPr="00B80A5C" w:rsidRDefault="000E569C" w:rsidP="00B80A5C">
      <w:pPr>
        <w:jc w:val="center"/>
        <w:rPr>
          <w:rFonts w:cs="Arial"/>
          <w:b/>
          <w:color w:val="auto"/>
          <w:szCs w:val="24"/>
        </w:rPr>
      </w:pPr>
      <w:r w:rsidRPr="00B80A5C">
        <w:rPr>
          <w:rFonts w:cs="Arial"/>
          <w:b/>
          <w:color w:val="auto"/>
          <w:szCs w:val="24"/>
        </w:rPr>
        <w:t>12-Days: APRIL 30-MAY 11, 2017</w:t>
      </w:r>
      <w:r w:rsidR="00B80A5C">
        <w:rPr>
          <w:rFonts w:cs="Arial"/>
          <w:b/>
          <w:color w:val="auto"/>
          <w:szCs w:val="24"/>
        </w:rPr>
        <w:t xml:space="preserve"> (travel day May 12</w:t>
      </w:r>
      <w:r w:rsidR="00B80A5C" w:rsidRPr="00B80A5C">
        <w:rPr>
          <w:rFonts w:cs="Arial"/>
          <w:b/>
          <w:color w:val="auto"/>
          <w:szCs w:val="24"/>
          <w:vertAlign w:val="superscript"/>
        </w:rPr>
        <w:t>th</w:t>
      </w:r>
      <w:r w:rsidR="00B80A5C">
        <w:rPr>
          <w:rFonts w:cs="Arial"/>
          <w:b/>
          <w:color w:val="auto"/>
          <w:szCs w:val="24"/>
        </w:rPr>
        <w:t>)</w:t>
      </w:r>
    </w:p>
    <w:p w:rsidR="000E569C" w:rsidRPr="00D47892" w:rsidRDefault="000E569C" w:rsidP="00B80A5C">
      <w:pPr>
        <w:jc w:val="center"/>
        <w:rPr>
          <w:rFonts w:cs="Arial"/>
          <w:color w:val="742AC6"/>
          <w:sz w:val="16"/>
          <w:szCs w:val="16"/>
        </w:rPr>
      </w:pPr>
    </w:p>
    <w:p w:rsidR="004B19EF" w:rsidRPr="00B80A5C" w:rsidRDefault="00C25E1D" w:rsidP="00B80A5C">
      <w:pPr>
        <w:jc w:val="center"/>
        <w:rPr>
          <w:rFonts w:cs="Arial"/>
          <w:b/>
          <w:bCs/>
          <w:color w:val="auto"/>
          <w:szCs w:val="24"/>
        </w:rPr>
      </w:pPr>
      <w:r w:rsidRPr="00B80A5C">
        <w:rPr>
          <w:rFonts w:cs="Arial"/>
          <w:b/>
          <w:bCs/>
          <w:color w:val="auto"/>
          <w:szCs w:val="24"/>
        </w:rPr>
        <w:t>Hosted at Saint George’s</w:t>
      </w:r>
      <w:r w:rsidR="00DA70B2" w:rsidRPr="00B80A5C">
        <w:rPr>
          <w:rFonts w:cs="Arial"/>
          <w:b/>
          <w:bCs/>
          <w:color w:val="auto"/>
          <w:szCs w:val="24"/>
        </w:rPr>
        <w:t xml:space="preserve"> </w:t>
      </w:r>
      <w:r w:rsidR="006A3FC2" w:rsidRPr="00B80A5C">
        <w:rPr>
          <w:rFonts w:cs="Arial"/>
          <w:b/>
          <w:bCs/>
          <w:color w:val="auto"/>
          <w:szCs w:val="24"/>
        </w:rPr>
        <w:t xml:space="preserve">Cathedral in </w:t>
      </w:r>
      <w:r w:rsidR="00DA70B2" w:rsidRPr="00B80A5C">
        <w:rPr>
          <w:rFonts w:cs="Arial"/>
          <w:b/>
          <w:bCs/>
          <w:color w:val="auto"/>
          <w:szCs w:val="24"/>
        </w:rPr>
        <w:t xml:space="preserve">Jerusalem </w:t>
      </w:r>
    </w:p>
    <w:p w:rsidR="004B19EF" w:rsidRPr="00B80A5C" w:rsidRDefault="00B80A5C" w:rsidP="00B80A5C">
      <w:pPr>
        <w:autoSpaceDE w:val="0"/>
        <w:autoSpaceDN w:val="0"/>
        <w:adjustRightInd w:val="0"/>
        <w:jc w:val="center"/>
        <w:rPr>
          <w:rFonts w:cs="Arial"/>
          <w:i/>
          <w:color w:val="auto"/>
          <w:szCs w:val="24"/>
        </w:rPr>
      </w:pPr>
      <w:r w:rsidRPr="00B80A5C">
        <w:rPr>
          <w:rFonts w:cs="Arial"/>
          <w:i/>
          <w:color w:val="auto"/>
          <w:szCs w:val="24"/>
        </w:rPr>
        <w:t xml:space="preserve">Please note:  This itinerary is </w:t>
      </w:r>
      <w:r>
        <w:rPr>
          <w:rFonts w:cs="Arial"/>
          <w:i/>
          <w:color w:val="auto"/>
          <w:szCs w:val="24"/>
        </w:rPr>
        <w:t>subject</w:t>
      </w:r>
      <w:r w:rsidRPr="00B80A5C">
        <w:rPr>
          <w:rFonts w:cs="Arial"/>
          <w:i/>
          <w:color w:val="auto"/>
          <w:szCs w:val="24"/>
        </w:rPr>
        <w:t xml:space="preserve"> to change.</w:t>
      </w:r>
    </w:p>
    <w:p w:rsidR="00D776C9" w:rsidRPr="00B80A5C" w:rsidRDefault="00D776C9" w:rsidP="00B80A5C">
      <w:pPr>
        <w:rPr>
          <w:rFonts w:cs="Arial"/>
          <w:color w:val="auto"/>
          <w:szCs w:val="24"/>
        </w:rPr>
      </w:pPr>
    </w:p>
    <w:p w:rsidR="006F5D32" w:rsidRPr="00B80A5C" w:rsidRDefault="006F5D32" w:rsidP="00B80A5C">
      <w:pPr>
        <w:autoSpaceDE w:val="0"/>
        <w:autoSpaceDN w:val="0"/>
        <w:adjustRightInd w:val="0"/>
        <w:rPr>
          <w:rFonts w:cs="Arial"/>
          <w:b/>
          <w:color w:val="auto"/>
          <w:szCs w:val="24"/>
          <w:u w:val="single"/>
        </w:rPr>
      </w:pPr>
      <w:r w:rsidRPr="00B80A5C">
        <w:rPr>
          <w:rFonts w:cs="Arial"/>
          <w:b/>
          <w:caps/>
          <w:color w:val="auto"/>
          <w:szCs w:val="24"/>
        </w:rPr>
        <w:t>SUNDAY, APRIL 30, Day 1:</w:t>
      </w:r>
      <w:r w:rsidRPr="00B80A5C">
        <w:rPr>
          <w:rFonts w:cs="Arial"/>
          <w:b/>
          <w:color w:val="auto"/>
          <w:szCs w:val="24"/>
        </w:rPr>
        <w:t xml:space="preserve"> </w:t>
      </w:r>
      <w:r w:rsidRPr="00B80A5C">
        <w:rPr>
          <w:rFonts w:cs="Arial"/>
          <w:b/>
          <w:color w:val="auto"/>
          <w:szCs w:val="24"/>
          <w:u w:val="single"/>
        </w:rPr>
        <w:t>DEPART USA</w:t>
      </w:r>
    </w:p>
    <w:p w:rsidR="006F5D32" w:rsidRPr="00B80A5C" w:rsidRDefault="006F5D32" w:rsidP="00B80A5C">
      <w:pPr>
        <w:rPr>
          <w:rFonts w:cs="Arial"/>
          <w:color w:val="auto"/>
          <w:szCs w:val="24"/>
        </w:rPr>
      </w:pPr>
      <w:r w:rsidRPr="00B80A5C">
        <w:rPr>
          <w:rFonts w:cs="Arial"/>
          <w:color w:val="auto"/>
          <w:szCs w:val="24"/>
        </w:rPr>
        <w:t>On our way to the Holy Land</w:t>
      </w:r>
      <w:r w:rsidR="00B80A5C">
        <w:rPr>
          <w:rFonts w:cs="Arial"/>
          <w:color w:val="auto"/>
          <w:szCs w:val="24"/>
        </w:rPr>
        <w:t>.</w:t>
      </w:r>
    </w:p>
    <w:p w:rsidR="006F5D32" w:rsidRPr="00D47892" w:rsidRDefault="006F5D32" w:rsidP="00B80A5C">
      <w:pPr>
        <w:widowControl w:val="0"/>
        <w:rPr>
          <w:rFonts w:cs="Arial"/>
          <w:color w:val="auto"/>
          <w:sz w:val="16"/>
          <w:szCs w:val="16"/>
        </w:rPr>
      </w:pPr>
    </w:p>
    <w:p w:rsidR="00756854" w:rsidRPr="00756854" w:rsidRDefault="00756854" w:rsidP="00B80A5C">
      <w:pPr>
        <w:autoSpaceDE w:val="0"/>
        <w:autoSpaceDN w:val="0"/>
        <w:adjustRightInd w:val="0"/>
        <w:rPr>
          <w:rFonts w:cs="Arial"/>
          <w:b/>
          <w:color w:val="auto"/>
          <w:szCs w:val="24"/>
        </w:rPr>
      </w:pPr>
      <w:r w:rsidRPr="00756854">
        <w:rPr>
          <w:rFonts w:cs="Arial"/>
          <w:b/>
          <w:color w:val="auto"/>
          <w:szCs w:val="24"/>
        </w:rPr>
        <w:t xml:space="preserve">Monday, May 1, Day 2:  </w:t>
      </w:r>
      <w:r w:rsidRPr="00756854">
        <w:rPr>
          <w:rFonts w:cs="Arial"/>
          <w:b/>
          <w:color w:val="auto"/>
          <w:szCs w:val="24"/>
          <w:u w:val="single"/>
        </w:rPr>
        <w:t>Arrive Tel Aviv</w:t>
      </w:r>
    </w:p>
    <w:p w:rsidR="006F5D32" w:rsidRPr="00B80A5C" w:rsidRDefault="006F5D32" w:rsidP="00B80A5C">
      <w:pPr>
        <w:autoSpaceDE w:val="0"/>
        <w:autoSpaceDN w:val="0"/>
        <w:adjustRightInd w:val="0"/>
        <w:rPr>
          <w:rFonts w:cs="Arial"/>
          <w:color w:val="auto"/>
          <w:szCs w:val="24"/>
        </w:rPr>
      </w:pPr>
      <w:r w:rsidRPr="00B80A5C">
        <w:rPr>
          <w:rFonts w:cs="Arial"/>
          <w:color w:val="auto"/>
          <w:szCs w:val="24"/>
        </w:rPr>
        <w:t>We arrive in Tel Aviv and are met by our guide, Canon Iyad Qumri. We are transferred to Jerusalem.</w:t>
      </w:r>
      <w:r w:rsidR="00B80A5C">
        <w:rPr>
          <w:rFonts w:cs="Arial"/>
          <w:color w:val="auto"/>
          <w:szCs w:val="24"/>
        </w:rPr>
        <w:t xml:space="preserve">  </w:t>
      </w:r>
      <w:r w:rsidRPr="00B80A5C">
        <w:rPr>
          <w:rFonts w:cs="Arial"/>
          <w:color w:val="auto"/>
          <w:szCs w:val="24"/>
        </w:rPr>
        <w:t>Dinner and overnight at Saint George’s Guest House</w:t>
      </w:r>
    </w:p>
    <w:p w:rsidR="006F5D32" w:rsidRPr="00B80A5C" w:rsidRDefault="006F5D32" w:rsidP="00B80A5C">
      <w:pPr>
        <w:widowControl w:val="0"/>
        <w:rPr>
          <w:rFonts w:cs="Arial"/>
          <w:color w:val="auto"/>
          <w:szCs w:val="24"/>
        </w:rPr>
      </w:pPr>
      <w:r w:rsidRPr="00B80A5C">
        <w:rPr>
          <w:rFonts w:cs="Arial"/>
          <w:color w:val="auto"/>
          <w:szCs w:val="24"/>
        </w:rPr>
        <w:t>Tel: 972-2-6283302</w:t>
      </w:r>
      <w:r w:rsidR="00B80A5C">
        <w:rPr>
          <w:rFonts w:cs="Arial"/>
          <w:color w:val="auto"/>
          <w:szCs w:val="24"/>
        </w:rPr>
        <w:tab/>
      </w:r>
      <w:r w:rsidR="00B80A5C">
        <w:rPr>
          <w:rFonts w:cs="Arial"/>
          <w:color w:val="auto"/>
          <w:szCs w:val="24"/>
        </w:rPr>
        <w:tab/>
      </w:r>
      <w:r w:rsidR="00B80A5C">
        <w:rPr>
          <w:rFonts w:cs="Arial"/>
          <w:color w:val="auto"/>
          <w:szCs w:val="24"/>
        </w:rPr>
        <w:tab/>
      </w:r>
      <w:r w:rsidRPr="00B80A5C">
        <w:rPr>
          <w:rFonts w:cs="Arial"/>
          <w:color w:val="auto"/>
          <w:szCs w:val="24"/>
        </w:rPr>
        <w:t>Fax: 972- 2-6282253</w:t>
      </w:r>
      <w:r w:rsidRPr="00B80A5C">
        <w:rPr>
          <w:rFonts w:cs="Arial"/>
          <w:szCs w:val="24"/>
        </w:rPr>
        <w:t xml:space="preserve"> </w:t>
      </w:r>
    </w:p>
    <w:p w:rsidR="00D47892" w:rsidRPr="00D47892" w:rsidRDefault="00D47892" w:rsidP="00D47892">
      <w:pPr>
        <w:widowControl w:val="0"/>
        <w:rPr>
          <w:rFonts w:cs="Arial"/>
          <w:color w:val="auto"/>
          <w:sz w:val="16"/>
          <w:szCs w:val="16"/>
        </w:rPr>
      </w:pPr>
    </w:p>
    <w:p w:rsidR="00756854" w:rsidRDefault="00756854" w:rsidP="00B80A5C">
      <w:pPr>
        <w:widowControl w:val="0"/>
        <w:rPr>
          <w:rFonts w:cs="Arial"/>
          <w:b/>
          <w:bCs/>
          <w:color w:val="auto"/>
          <w:szCs w:val="24"/>
        </w:rPr>
      </w:pPr>
      <w:r>
        <w:rPr>
          <w:rFonts w:cs="Arial"/>
          <w:b/>
          <w:bCs/>
          <w:color w:val="auto"/>
          <w:szCs w:val="24"/>
        </w:rPr>
        <w:t xml:space="preserve">Tuesday, May 2, Day 3:  </w:t>
      </w:r>
      <w:r w:rsidRPr="00756854">
        <w:rPr>
          <w:rFonts w:cs="Arial"/>
          <w:b/>
          <w:bCs/>
          <w:color w:val="auto"/>
          <w:szCs w:val="24"/>
          <w:u w:val="single"/>
        </w:rPr>
        <w:t>Old City/Church of the Holy Sepulcher</w:t>
      </w:r>
    </w:p>
    <w:p w:rsidR="006F5D32" w:rsidRPr="00B80A5C" w:rsidRDefault="00756854" w:rsidP="00B80A5C">
      <w:pPr>
        <w:widowControl w:val="0"/>
        <w:rPr>
          <w:rFonts w:cs="Arial"/>
          <w:color w:val="auto"/>
          <w:szCs w:val="24"/>
        </w:rPr>
      </w:pPr>
      <w:r>
        <w:rPr>
          <w:rFonts w:cs="Arial"/>
          <w:b/>
          <w:bCs/>
          <w:color w:val="auto"/>
          <w:szCs w:val="24"/>
        </w:rPr>
        <w:t>Group Photo</w:t>
      </w:r>
      <w:r w:rsidR="006F5D32" w:rsidRPr="00B80A5C">
        <w:rPr>
          <w:rFonts w:cs="Arial"/>
          <w:b/>
          <w:bCs/>
          <w:color w:val="auto"/>
          <w:szCs w:val="24"/>
        </w:rPr>
        <w:t xml:space="preserve">, </w:t>
      </w:r>
      <w:r w:rsidR="006F5D32" w:rsidRPr="00B80A5C">
        <w:rPr>
          <w:rFonts w:cs="Arial"/>
          <w:color w:val="auto"/>
          <w:szCs w:val="24"/>
        </w:rPr>
        <w:t xml:space="preserve">Introductions, we will drive to Mt. Scopus where we will look at the different dramatic settings of the Scripture. Then we will look at the many different Jerusalem Walk the Cardo to the </w:t>
      </w:r>
      <w:proofErr w:type="spellStart"/>
      <w:r w:rsidR="006F5D32" w:rsidRPr="00B80A5C">
        <w:rPr>
          <w:rFonts w:cs="Arial"/>
          <w:color w:val="auto"/>
          <w:szCs w:val="24"/>
        </w:rPr>
        <w:t>Constantinian</w:t>
      </w:r>
      <w:proofErr w:type="spellEnd"/>
      <w:r w:rsidR="006F5D32" w:rsidRPr="00B80A5C">
        <w:rPr>
          <w:rFonts w:cs="Arial"/>
          <w:color w:val="auto"/>
          <w:szCs w:val="24"/>
        </w:rPr>
        <w:t xml:space="preserve"> Entrance to the Church of the Resurrection to the Holy Sepulcher, Lunch, afternoon Holy Sepulcher (Cont.) walk to the Armenian quarter where we will be able to observe the Armenian Vespers, walk to the Armenian quarter where we will be able to observe the Armenian Vespers.</w:t>
      </w:r>
      <w:r w:rsidR="00B80A5C">
        <w:rPr>
          <w:rFonts w:cs="Arial"/>
          <w:color w:val="auto"/>
          <w:szCs w:val="24"/>
        </w:rPr>
        <w:t xml:space="preserve">  </w:t>
      </w:r>
      <w:r w:rsidR="006F5D32" w:rsidRPr="00B80A5C">
        <w:rPr>
          <w:rFonts w:cs="Arial"/>
          <w:color w:val="auto"/>
          <w:szCs w:val="24"/>
        </w:rPr>
        <w:t>Dinner and overnight at Saint George’s Guest House</w:t>
      </w:r>
      <w:r w:rsidR="00B80A5C">
        <w:rPr>
          <w:rFonts w:cs="Arial"/>
          <w:color w:val="auto"/>
          <w:szCs w:val="24"/>
        </w:rPr>
        <w:t>.</w:t>
      </w:r>
    </w:p>
    <w:p w:rsidR="006F5D32" w:rsidRPr="00B80A5C" w:rsidRDefault="006F5D32" w:rsidP="00B80A5C">
      <w:pPr>
        <w:widowControl w:val="0"/>
        <w:rPr>
          <w:rFonts w:cs="Arial"/>
          <w:b/>
          <w:color w:val="auto"/>
          <w:szCs w:val="24"/>
        </w:rPr>
      </w:pPr>
      <w:r w:rsidRPr="00B80A5C">
        <w:rPr>
          <w:rFonts w:cs="Arial"/>
          <w:b/>
          <w:color w:val="auto"/>
          <w:szCs w:val="24"/>
        </w:rPr>
        <w:t>Guest Speaker: Lecture on Islam</w:t>
      </w:r>
    </w:p>
    <w:p w:rsidR="00D47892" w:rsidRPr="00D47892" w:rsidRDefault="00D47892" w:rsidP="00D47892">
      <w:pPr>
        <w:widowControl w:val="0"/>
        <w:rPr>
          <w:rFonts w:cs="Arial"/>
          <w:color w:val="auto"/>
          <w:sz w:val="16"/>
          <w:szCs w:val="16"/>
        </w:rPr>
      </w:pPr>
    </w:p>
    <w:p w:rsidR="00756854" w:rsidRPr="00756854" w:rsidRDefault="00756854" w:rsidP="00B80A5C">
      <w:pPr>
        <w:widowControl w:val="0"/>
        <w:rPr>
          <w:rFonts w:cs="Arial"/>
          <w:b/>
          <w:color w:val="auto"/>
          <w:szCs w:val="24"/>
        </w:rPr>
      </w:pPr>
      <w:r w:rsidRPr="00756854">
        <w:rPr>
          <w:rFonts w:cs="Arial"/>
          <w:b/>
          <w:color w:val="auto"/>
          <w:szCs w:val="24"/>
        </w:rPr>
        <w:t xml:space="preserve">Wednesday, May 3, Day 4: </w:t>
      </w:r>
      <w:r w:rsidRPr="00756854">
        <w:rPr>
          <w:rFonts w:cs="Arial"/>
          <w:b/>
          <w:color w:val="auto"/>
          <w:szCs w:val="24"/>
          <w:u w:val="single"/>
        </w:rPr>
        <w:t>Western Wall/Dome of the Rock</w:t>
      </w:r>
    </w:p>
    <w:p w:rsidR="00B80A5C" w:rsidRDefault="006F5D32" w:rsidP="00B80A5C">
      <w:pPr>
        <w:widowControl w:val="0"/>
        <w:rPr>
          <w:rFonts w:cs="Arial"/>
          <w:color w:val="auto"/>
          <w:szCs w:val="24"/>
        </w:rPr>
      </w:pPr>
      <w:r w:rsidRPr="00B80A5C">
        <w:rPr>
          <w:rFonts w:cs="Arial"/>
          <w:color w:val="auto"/>
          <w:szCs w:val="24"/>
        </w:rPr>
        <w:t xml:space="preserve">We depart for the Western Wall near </w:t>
      </w:r>
      <w:proofErr w:type="spellStart"/>
      <w:r w:rsidRPr="00B80A5C">
        <w:rPr>
          <w:rFonts w:cs="Arial"/>
          <w:color w:val="auto"/>
          <w:szCs w:val="24"/>
        </w:rPr>
        <w:t>Elharam</w:t>
      </w:r>
      <w:proofErr w:type="spellEnd"/>
      <w:r w:rsidRPr="00B80A5C">
        <w:rPr>
          <w:rFonts w:cs="Arial"/>
          <w:color w:val="auto"/>
          <w:szCs w:val="24"/>
        </w:rPr>
        <w:t xml:space="preserve"> </w:t>
      </w:r>
      <w:proofErr w:type="spellStart"/>
      <w:r w:rsidRPr="00B80A5C">
        <w:rPr>
          <w:rFonts w:cs="Arial"/>
          <w:color w:val="auto"/>
          <w:szCs w:val="24"/>
        </w:rPr>
        <w:t>Esh</w:t>
      </w:r>
      <w:proofErr w:type="spellEnd"/>
      <w:r w:rsidRPr="00B80A5C">
        <w:rPr>
          <w:rFonts w:cs="Arial"/>
          <w:color w:val="auto"/>
          <w:szCs w:val="24"/>
        </w:rPr>
        <w:t xml:space="preserve"> Sharif (The Dome of The Rock and the Al-Aqsa Mosque). St. Anne’s Church and the pools of Bethesda, Lunch, </w:t>
      </w:r>
      <w:r w:rsidRPr="00B80A5C">
        <w:rPr>
          <w:rFonts w:cs="Arial"/>
          <w:color w:val="000000"/>
          <w:szCs w:val="24"/>
        </w:rPr>
        <w:t>v</w:t>
      </w:r>
      <w:r w:rsidRPr="00B80A5C">
        <w:rPr>
          <w:rFonts w:cs="Arial"/>
          <w:color w:val="auto"/>
          <w:szCs w:val="24"/>
        </w:rPr>
        <w:t>isit SUNBULA: Founded in 1996. Its mission is to support Palestinian women’s cooperatives and disabled people’s self help groups by providing marketing and sales opportunities for their products</w:t>
      </w:r>
      <w:r w:rsidR="00B80A5C">
        <w:rPr>
          <w:rFonts w:cs="Arial"/>
          <w:color w:val="auto"/>
          <w:szCs w:val="24"/>
        </w:rPr>
        <w:t xml:space="preserve">.  </w:t>
      </w:r>
    </w:p>
    <w:p w:rsidR="00B80A5C" w:rsidRDefault="006F5D32" w:rsidP="00B80A5C">
      <w:pPr>
        <w:widowControl w:val="0"/>
        <w:rPr>
          <w:rFonts w:cs="Arial"/>
          <w:color w:val="auto"/>
          <w:szCs w:val="24"/>
        </w:rPr>
      </w:pPr>
      <w:r w:rsidRPr="00B80A5C">
        <w:rPr>
          <w:rFonts w:cs="Arial"/>
          <w:color w:val="auto"/>
          <w:szCs w:val="24"/>
        </w:rPr>
        <w:t>Dinner and overnight at Saint George’s Guest House</w:t>
      </w:r>
      <w:r w:rsidR="00B80A5C">
        <w:rPr>
          <w:rFonts w:cs="Arial"/>
          <w:color w:val="auto"/>
          <w:szCs w:val="24"/>
        </w:rPr>
        <w:t>.</w:t>
      </w:r>
    </w:p>
    <w:p w:rsidR="006F5D32" w:rsidRPr="00B80A5C" w:rsidRDefault="006F5D32" w:rsidP="00B80A5C">
      <w:pPr>
        <w:widowControl w:val="0"/>
        <w:rPr>
          <w:rFonts w:cs="Arial"/>
          <w:color w:val="auto"/>
          <w:szCs w:val="24"/>
        </w:rPr>
      </w:pPr>
      <w:r w:rsidRPr="00B80A5C">
        <w:rPr>
          <w:rFonts w:cs="Arial"/>
          <w:b/>
          <w:bCs/>
          <w:color w:val="auto"/>
          <w:szCs w:val="24"/>
        </w:rPr>
        <w:t>Guest Speaker: Contemporary Issues – A Palestinian Perspective</w:t>
      </w:r>
    </w:p>
    <w:p w:rsidR="00D47892" w:rsidRPr="00D47892" w:rsidRDefault="00D47892" w:rsidP="00D47892">
      <w:pPr>
        <w:widowControl w:val="0"/>
        <w:rPr>
          <w:rFonts w:cs="Arial"/>
          <w:color w:val="auto"/>
          <w:sz w:val="16"/>
          <w:szCs w:val="16"/>
        </w:rPr>
      </w:pPr>
    </w:p>
    <w:p w:rsidR="00756854" w:rsidRPr="00756854" w:rsidRDefault="00756854" w:rsidP="00B80A5C">
      <w:pPr>
        <w:rPr>
          <w:rFonts w:cs="Arial"/>
          <w:b/>
          <w:color w:val="auto"/>
          <w:szCs w:val="24"/>
        </w:rPr>
      </w:pPr>
      <w:r w:rsidRPr="00756854">
        <w:rPr>
          <w:rFonts w:cs="Arial"/>
          <w:b/>
          <w:color w:val="auto"/>
          <w:szCs w:val="24"/>
        </w:rPr>
        <w:t xml:space="preserve">Thursday, May 4, Day 5:  </w:t>
      </w:r>
      <w:r w:rsidRPr="00756854">
        <w:rPr>
          <w:rFonts w:cs="Arial"/>
          <w:b/>
          <w:color w:val="auto"/>
          <w:szCs w:val="24"/>
          <w:u w:val="single"/>
        </w:rPr>
        <w:t xml:space="preserve">Princess </w:t>
      </w:r>
      <w:proofErr w:type="spellStart"/>
      <w:r w:rsidRPr="00756854">
        <w:rPr>
          <w:rFonts w:cs="Arial"/>
          <w:b/>
          <w:color w:val="auto"/>
          <w:szCs w:val="24"/>
          <w:u w:val="single"/>
        </w:rPr>
        <w:t>Basma</w:t>
      </w:r>
      <w:proofErr w:type="spellEnd"/>
      <w:r w:rsidRPr="00756854">
        <w:rPr>
          <w:rFonts w:cs="Arial"/>
          <w:b/>
          <w:color w:val="auto"/>
          <w:szCs w:val="24"/>
          <w:u w:val="single"/>
        </w:rPr>
        <w:t>/</w:t>
      </w:r>
      <w:proofErr w:type="spellStart"/>
      <w:r w:rsidRPr="00756854">
        <w:rPr>
          <w:rFonts w:cs="Arial"/>
          <w:b/>
          <w:color w:val="auto"/>
          <w:szCs w:val="24"/>
          <w:u w:val="single"/>
        </w:rPr>
        <w:t>Ein</w:t>
      </w:r>
      <w:proofErr w:type="spellEnd"/>
      <w:r w:rsidRPr="00756854">
        <w:rPr>
          <w:rFonts w:cs="Arial"/>
          <w:b/>
          <w:color w:val="auto"/>
          <w:szCs w:val="24"/>
          <w:u w:val="single"/>
        </w:rPr>
        <w:t xml:space="preserve"> </w:t>
      </w:r>
      <w:proofErr w:type="spellStart"/>
      <w:r w:rsidRPr="00756854">
        <w:rPr>
          <w:rFonts w:cs="Arial"/>
          <w:b/>
          <w:color w:val="auto"/>
          <w:szCs w:val="24"/>
          <w:u w:val="single"/>
        </w:rPr>
        <w:t>Kerem</w:t>
      </w:r>
      <w:proofErr w:type="spellEnd"/>
      <w:r w:rsidRPr="00756854">
        <w:rPr>
          <w:rFonts w:cs="Arial"/>
          <w:b/>
          <w:color w:val="auto"/>
          <w:szCs w:val="24"/>
          <w:u w:val="single"/>
        </w:rPr>
        <w:t>/Israel Museum</w:t>
      </w:r>
    </w:p>
    <w:p w:rsidR="006F5D32" w:rsidRPr="00B80A5C" w:rsidRDefault="006F5D32" w:rsidP="00B80A5C">
      <w:pPr>
        <w:rPr>
          <w:rFonts w:cs="Arial"/>
          <w:color w:val="000000"/>
          <w:szCs w:val="24"/>
        </w:rPr>
      </w:pPr>
      <w:r w:rsidRPr="00B80A5C">
        <w:rPr>
          <w:rFonts w:cs="Arial"/>
          <w:color w:val="auto"/>
          <w:szCs w:val="24"/>
        </w:rPr>
        <w:t xml:space="preserve">Visit Princess </w:t>
      </w:r>
      <w:proofErr w:type="spellStart"/>
      <w:r w:rsidRPr="00B80A5C">
        <w:rPr>
          <w:rFonts w:cs="Arial"/>
          <w:color w:val="auto"/>
          <w:szCs w:val="24"/>
        </w:rPr>
        <w:t>Basma</w:t>
      </w:r>
      <w:proofErr w:type="spellEnd"/>
      <w:r w:rsidRPr="00B80A5C">
        <w:rPr>
          <w:rFonts w:cs="Arial"/>
          <w:color w:val="auto"/>
          <w:szCs w:val="24"/>
        </w:rPr>
        <w:t xml:space="preserve"> Center for Disabled Children</w:t>
      </w:r>
      <w:r w:rsidRPr="00B80A5C">
        <w:rPr>
          <w:rFonts w:cs="Arial"/>
          <w:b/>
          <w:bCs/>
          <w:color w:val="auto"/>
          <w:szCs w:val="24"/>
        </w:rPr>
        <w:t xml:space="preserve"> </w:t>
      </w:r>
      <w:r w:rsidRPr="00B80A5C">
        <w:rPr>
          <w:rFonts w:cs="Arial"/>
          <w:color w:val="auto"/>
          <w:szCs w:val="24"/>
        </w:rPr>
        <w:t xml:space="preserve">on the Mount of Olives, and meet with Director Mr. Ibrahim </w:t>
      </w:r>
      <w:proofErr w:type="spellStart"/>
      <w:r w:rsidRPr="00B80A5C">
        <w:rPr>
          <w:rFonts w:cs="Arial"/>
          <w:color w:val="auto"/>
          <w:szCs w:val="24"/>
        </w:rPr>
        <w:t>Faltas</w:t>
      </w:r>
      <w:proofErr w:type="spellEnd"/>
      <w:r w:rsidRPr="00B80A5C">
        <w:rPr>
          <w:rFonts w:cs="Arial"/>
          <w:color w:val="auto"/>
          <w:szCs w:val="24"/>
        </w:rPr>
        <w:t xml:space="preserve"> at this national center for the evaluation, rehabilitation and education of children and adults with special physical and emotional needs. Lunch,</w:t>
      </w:r>
      <w:r w:rsidRPr="00B80A5C">
        <w:rPr>
          <w:rFonts w:cs="Arial"/>
          <w:color w:val="000000"/>
          <w:szCs w:val="24"/>
        </w:rPr>
        <w:t xml:space="preserve"> </w:t>
      </w:r>
      <w:proofErr w:type="spellStart"/>
      <w:r w:rsidRPr="00B80A5C">
        <w:rPr>
          <w:rFonts w:cs="Arial"/>
          <w:color w:val="000000"/>
          <w:szCs w:val="24"/>
        </w:rPr>
        <w:t>Ein</w:t>
      </w:r>
      <w:proofErr w:type="spellEnd"/>
      <w:r w:rsidRPr="00B80A5C">
        <w:rPr>
          <w:rFonts w:cs="Arial"/>
          <w:color w:val="000000"/>
          <w:szCs w:val="24"/>
        </w:rPr>
        <w:t xml:space="preserve"> </w:t>
      </w:r>
      <w:proofErr w:type="spellStart"/>
      <w:r w:rsidRPr="00B80A5C">
        <w:rPr>
          <w:rFonts w:cs="Arial"/>
          <w:color w:val="000000"/>
          <w:szCs w:val="24"/>
        </w:rPr>
        <w:t>Karem</w:t>
      </w:r>
      <w:proofErr w:type="spellEnd"/>
      <w:r w:rsidRPr="00B80A5C">
        <w:rPr>
          <w:rFonts w:cs="Arial"/>
          <w:color w:val="000000"/>
          <w:szCs w:val="24"/>
        </w:rPr>
        <w:t xml:space="preserve"> (‘spring of the vineyard’)—a quaint town noted as the birthplace of John the Baptist. The Church of St. John is built over the traditional site of John’s birthplace. The Church of the Visitation marks the traditional visit of Mary to Elizabeth (Luke 1: 26-40)</w:t>
      </w:r>
      <w:r w:rsidRPr="00B80A5C">
        <w:rPr>
          <w:rFonts w:cs="Arial"/>
          <w:color w:val="auto"/>
          <w:szCs w:val="24"/>
        </w:rPr>
        <w:t xml:space="preserve">, Israel Museum and the Shrine of the Book, where the </w:t>
      </w:r>
      <w:r w:rsidRPr="00B80A5C">
        <w:rPr>
          <w:rFonts w:cs="Arial"/>
          <w:i/>
          <w:iCs/>
          <w:color w:val="auto"/>
          <w:szCs w:val="24"/>
        </w:rPr>
        <w:t xml:space="preserve">Dead Sea Scrolls </w:t>
      </w:r>
      <w:r w:rsidRPr="00B80A5C">
        <w:rPr>
          <w:rFonts w:cs="Arial"/>
          <w:color w:val="auto"/>
          <w:szCs w:val="24"/>
        </w:rPr>
        <w:t>are housed. We will also visit a scale model of the Old City of Jerusalem, describing the city as it would have been during Jesus’ time</w:t>
      </w:r>
      <w:r w:rsidR="00B80A5C">
        <w:rPr>
          <w:rFonts w:cs="Arial"/>
          <w:color w:val="auto"/>
          <w:szCs w:val="24"/>
        </w:rPr>
        <w:t>.</w:t>
      </w:r>
    </w:p>
    <w:p w:rsidR="006F5D32" w:rsidRPr="00B80A5C" w:rsidRDefault="006F5D32" w:rsidP="00B80A5C">
      <w:pPr>
        <w:autoSpaceDE w:val="0"/>
        <w:autoSpaceDN w:val="0"/>
        <w:adjustRightInd w:val="0"/>
        <w:rPr>
          <w:rFonts w:cs="Arial"/>
          <w:color w:val="auto"/>
          <w:szCs w:val="24"/>
        </w:rPr>
      </w:pPr>
      <w:r w:rsidRPr="00B80A5C">
        <w:rPr>
          <w:rFonts w:cs="Arial"/>
          <w:color w:val="auto"/>
          <w:szCs w:val="24"/>
        </w:rPr>
        <w:t>Dinner and overnight at Saint George’s Guest House</w:t>
      </w:r>
    </w:p>
    <w:p w:rsidR="00D47892" w:rsidRPr="00D47892" w:rsidRDefault="00D47892" w:rsidP="00D47892">
      <w:pPr>
        <w:widowControl w:val="0"/>
        <w:rPr>
          <w:rFonts w:cs="Arial"/>
          <w:color w:val="auto"/>
          <w:sz w:val="16"/>
          <w:szCs w:val="16"/>
        </w:rPr>
      </w:pPr>
    </w:p>
    <w:p w:rsidR="00756854" w:rsidRPr="00756854" w:rsidRDefault="00756854" w:rsidP="00B80A5C">
      <w:pPr>
        <w:widowControl w:val="0"/>
        <w:rPr>
          <w:rFonts w:cs="Arial"/>
          <w:b/>
          <w:color w:val="auto"/>
          <w:szCs w:val="24"/>
        </w:rPr>
      </w:pPr>
      <w:r w:rsidRPr="00756854">
        <w:rPr>
          <w:rFonts w:cs="Arial"/>
          <w:b/>
          <w:color w:val="auto"/>
          <w:szCs w:val="24"/>
        </w:rPr>
        <w:t xml:space="preserve">Friday, May 5, Day 6:  </w:t>
      </w:r>
      <w:r w:rsidRPr="00756854">
        <w:rPr>
          <w:rFonts w:cs="Arial"/>
          <w:b/>
          <w:color w:val="auto"/>
          <w:szCs w:val="24"/>
          <w:u w:val="single"/>
        </w:rPr>
        <w:t>Shepherd’s Field/Bethlehem</w:t>
      </w:r>
    </w:p>
    <w:p w:rsidR="006F5D32" w:rsidRPr="00B80A5C" w:rsidRDefault="006F5D32" w:rsidP="00B80A5C">
      <w:pPr>
        <w:widowControl w:val="0"/>
        <w:rPr>
          <w:rFonts w:cs="Arial"/>
          <w:color w:val="auto"/>
          <w:szCs w:val="24"/>
        </w:rPr>
      </w:pPr>
      <w:r w:rsidRPr="00B80A5C">
        <w:rPr>
          <w:rFonts w:cs="Arial"/>
          <w:color w:val="auto"/>
          <w:szCs w:val="24"/>
        </w:rPr>
        <w:t>We depart Jerusalem for Bethlehem and the Shepherds’ Field, visit  a 1</w:t>
      </w:r>
      <w:r w:rsidRPr="00B80A5C">
        <w:rPr>
          <w:rFonts w:cs="Arial"/>
          <w:color w:val="auto"/>
          <w:szCs w:val="24"/>
          <w:vertAlign w:val="superscript"/>
        </w:rPr>
        <w:t>st</w:t>
      </w:r>
      <w:r w:rsidRPr="00B80A5C">
        <w:rPr>
          <w:rFonts w:cs="Arial"/>
          <w:color w:val="auto"/>
          <w:szCs w:val="24"/>
        </w:rPr>
        <w:t xml:space="preserve"> century cave dwelling, </w:t>
      </w:r>
      <w:r w:rsidRPr="00B80A5C">
        <w:rPr>
          <w:rFonts w:cs="Arial"/>
          <w:bCs/>
          <w:color w:val="auto"/>
          <w:szCs w:val="24"/>
        </w:rPr>
        <w:t xml:space="preserve">Lunch is in Beit </w:t>
      </w:r>
      <w:proofErr w:type="spellStart"/>
      <w:r w:rsidRPr="00B80A5C">
        <w:rPr>
          <w:rFonts w:cs="Arial"/>
          <w:bCs/>
          <w:color w:val="auto"/>
          <w:szCs w:val="24"/>
        </w:rPr>
        <w:t>Sahour</w:t>
      </w:r>
      <w:proofErr w:type="spellEnd"/>
      <w:r w:rsidRPr="00B80A5C">
        <w:rPr>
          <w:rFonts w:cs="Arial"/>
          <w:bCs/>
          <w:color w:val="auto"/>
          <w:szCs w:val="24"/>
        </w:rPr>
        <w:t xml:space="preserve"> (Shepherds’ Field), ‘ And in that region there were shepherds out in the field, keeping watch over their flock by night’ , Lunch, Church of the Nativity located in Manger Square. It is the Oldest Church in Christendom, constructed by Constantine in AD 326 and the traditional site of the Nativity</w:t>
      </w:r>
      <w:r w:rsidR="00B80A5C">
        <w:rPr>
          <w:rFonts w:cs="Arial"/>
          <w:color w:val="auto"/>
          <w:szCs w:val="24"/>
        </w:rPr>
        <w:t xml:space="preserve">.  </w:t>
      </w:r>
      <w:r w:rsidRPr="00B80A5C">
        <w:rPr>
          <w:rFonts w:cs="Arial"/>
          <w:color w:val="auto"/>
          <w:szCs w:val="24"/>
        </w:rPr>
        <w:t>Dinner and overnight at Saint George’s Guest House</w:t>
      </w:r>
      <w:r w:rsidR="00B80A5C">
        <w:rPr>
          <w:rFonts w:cs="Arial"/>
          <w:color w:val="auto"/>
          <w:szCs w:val="24"/>
        </w:rPr>
        <w:t>.</w:t>
      </w:r>
    </w:p>
    <w:p w:rsidR="00D47892" w:rsidRPr="00D47892" w:rsidRDefault="00D47892" w:rsidP="00D47892">
      <w:pPr>
        <w:widowControl w:val="0"/>
        <w:rPr>
          <w:rFonts w:cs="Arial"/>
          <w:color w:val="auto"/>
          <w:sz w:val="16"/>
          <w:szCs w:val="16"/>
        </w:rPr>
      </w:pPr>
    </w:p>
    <w:p w:rsidR="00756854" w:rsidRPr="00756854" w:rsidRDefault="00756854" w:rsidP="00B80A5C">
      <w:pPr>
        <w:widowControl w:val="0"/>
        <w:rPr>
          <w:rFonts w:cs="Arial"/>
          <w:b/>
          <w:color w:val="auto"/>
          <w:szCs w:val="24"/>
        </w:rPr>
      </w:pPr>
      <w:r w:rsidRPr="00756854">
        <w:rPr>
          <w:rFonts w:cs="Arial"/>
          <w:b/>
          <w:color w:val="auto"/>
          <w:szCs w:val="24"/>
        </w:rPr>
        <w:lastRenderedPageBreak/>
        <w:t xml:space="preserve">Saturday, May 6, Day 7:  </w:t>
      </w:r>
      <w:r w:rsidRPr="00756854">
        <w:rPr>
          <w:rFonts w:cs="Arial"/>
          <w:b/>
          <w:color w:val="auto"/>
          <w:szCs w:val="24"/>
          <w:u w:val="single"/>
        </w:rPr>
        <w:t>Jericho/Nazareth</w:t>
      </w:r>
    </w:p>
    <w:p w:rsidR="006F5D32" w:rsidRPr="00B80A5C" w:rsidRDefault="006F5D32" w:rsidP="00B80A5C">
      <w:pPr>
        <w:widowControl w:val="0"/>
        <w:rPr>
          <w:rFonts w:cs="Arial"/>
          <w:color w:val="auto"/>
          <w:szCs w:val="24"/>
        </w:rPr>
      </w:pPr>
      <w:proofErr w:type="spellStart"/>
      <w:r w:rsidRPr="00B80A5C">
        <w:rPr>
          <w:rFonts w:cs="Arial"/>
          <w:color w:val="auto"/>
          <w:szCs w:val="24"/>
        </w:rPr>
        <w:t>Wadi</w:t>
      </w:r>
      <w:proofErr w:type="spellEnd"/>
      <w:r w:rsidRPr="00B80A5C">
        <w:rPr>
          <w:rFonts w:cs="Arial"/>
          <w:color w:val="auto"/>
          <w:szCs w:val="24"/>
        </w:rPr>
        <w:t xml:space="preserve"> </w:t>
      </w:r>
      <w:proofErr w:type="spellStart"/>
      <w:r w:rsidRPr="00B80A5C">
        <w:rPr>
          <w:rFonts w:cs="Arial"/>
          <w:color w:val="auto"/>
          <w:szCs w:val="24"/>
        </w:rPr>
        <w:t>Qelt</w:t>
      </w:r>
      <w:proofErr w:type="spellEnd"/>
      <w:r w:rsidRPr="00B80A5C">
        <w:rPr>
          <w:rFonts w:cs="Arial"/>
          <w:color w:val="auto"/>
          <w:szCs w:val="24"/>
        </w:rPr>
        <w:t xml:space="preserve"> early morning to watch the sunrise also get the feel for the desert, depart for Jericho to hike up Mt. of Temptation and view Tell Jericho. Lunch in Jericho before we begin our trip up the Rift Valley to Nazareth. In Nazareth we will visit Mary’s Well, the site of the only spring-fed fountain in the city, and most likely the place where Mary would have gone to draw water. We then visit the Greek Orthodox Church of the Annunciation where we will have an opportunity to have an introduction to the Icon, we then follow on foot the path to the Latin Church of the Annunciation, the traditional site of the Angel Gabriel’s appearance to Mary, telling her she would conceive Jesus, the Emmanuel</w:t>
      </w:r>
      <w:r w:rsidR="00B80A5C">
        <w:rPr>
          <w:rFonts w:cs="Arial"/>
          <w:color w:val="auto"/>
          <w:szCs w:val="24"/>
        </w:rPr>
        <w:t xml:space="preserve">.  </w:t>
      </w:r>
      <w:r w:rsidRPr="00B80A5C">
        <w:rPr>
          <w:rFonts w:cs="Arial"/>
          <w:color w:val="auto"/>
          <w:szCs w:val="24"/>
        </w:rPr>
        <w:t>Dinner and Overnight at the Sisters of Nazareth</w:t>
      </w:r>
    </w:p>
    <w:p w:rsidR="006F5D32" w:rsidRPr="00B80A5C" w:rsidRDefault="006F5D32" w:rsidP="00B80A5C">
      <w:pPr>
        <w:widowControl w:val="0"/>
        <w:rPr>
          <w:rFonts w:cs="Arial"/>
          <w:color w:val="auto"/>
          <w:szCs w:val="24"/>
        </w:rPr>
      </w:pPr>
      <w:r w:rsidRPr="00B80A5C">
        <w:rPr>
          <w:rFonts w:cs="Arial"/>
          <w:color w:val="auto"/>
          <w:szCs w:val="24"/>
        </w:rPr>
        <w:t>Tel: 972-4-6554304</w:t>
      </w:r>
      <w:r w:rsidR="00B80A5C">
        <w:rPr>
          <w:rFonts w:cs="Arial"/>
          <w:color w:val="auto"/>
          <w:szCs w:val="24"/>
        </w:rPr>
        <w:tab/>
      </w:r>
      <w:r w:rsidR="00B80A5C">
        <w:rPr>
          <w:rFonts w:cs="Arial"/>
          <w:color w:val="auto"/>
          <w:szCs w:val="24"/>
        </w:rPr>
        <w:tab/>
      </w:r>
      <w:r w:rsidRPr="00B80A5C">
        <w:rPr>
          <w:rFonts w:cs="Arial"/>
          <w:color w:val="auto"/>
          <w:szCs w:val="24"/>
        </w:rPr>
        <w:t>Fax: 972-4-6460741</w:t>
      </w:r>
    </w:p>
    <w:p w:rsidR="00D47892" w:rsidRPr="00D47892" w:rsidRDefault="00D47892" w:rsidP="00D47892">
      <w:pPr>
        <w:widowControl w:val="0"/>
        <w:rPr>
          <w:rFonts w:cs="Arial"/>
          <w:color w:val="auto"/>
          <w:sz w:val="16"/>
          <w:szCs w:val="16"/>
        </w:rPr>
      </w:pPr>
    </w:p>
    <w:p w:rsidR="00756854" w:rsidRPr="00756854" w:rsidRDefault="00756854" w:rsidP="00B80A5C">
      <w:pPr>
        <w:autoSpaceDE w:val="0"/>
        <w:autoSpaceDN w:val="0"/>
        <w:adjustRightInd w:val="0"/>
        <w:rPr>
          <w:rFonts w:cs="Arial"/>
          <w:b/>
          <w:bCs/>
          <w:color w:val="auto"/>
          <w:szCs w:val="24"/>
        </w:rPr>
      </w:pPr>
      <w:r w:rsidRPr="00756854">
        <w:rPr>
          <w:rFonts w:cs="Arial"/>
          <w:b/>
          <w:bCs/>
          <w:color w:val="auto"/>
          <w:szCs w:val="24"/>
        </w:rPr>
        <w:t xml:space="preserve">Sunday, May 7, Day 8:  </w:t>
      </w:r>
      <w:r w:rsidRPr="00756854">
        <w:rPr>
          <w:rFonts w:cs="Arial"/>
          <w:b/>
          <w:bCs/>
          <w:color w:val="auto"/>
          <w:szCs w:val="24"/>
          <w:u w:val="single"/>
        </w:rPr>
        <w:t>Christ Church/</w:t>
      </w:r>
      <w:proofErr w:type="spellStart"/>
      <w:r w:rsidRPr="00756854">
        <w:rPr>
          <w:rFonts w:cs="Arial"/>
          <w:b/>
          <w:bCs/>
          <w:color w:val="auto"/>
          <w:szCs w:val="24"/>
          <w:u w:val="single"/>
        </w:rPr>
        <w:t>Sepphoris</w:t>
      </w:r>
      <w:proofErr w:type="spellEnd"/>
    </w:p>
    <w:p w:rsidR="006F5D32" w:rsidRPr="00B80A5C" w:rsidRDefault="006F5D32" w:rsidP="00B80A5C">
      <w:pPr>
        <w:autoSpaceDE w:val="0"/>
        <w:autoSpaceDN w:val="0"/>
        <w:adjustRightInd w:val="0"/>
        <w:rPr>
          <w:rFonts w:cs="Arial"/>
          <w:color w:val="auto"/>
          <w:szCs w:val="24"/>
        </w:rPr>
      </w:pPr>
      <w:r w:rsidRPr="00B80A5C">
        <w:rPr>
          <w:rFonts w:cs="Arial"/>
          <w:bCs/>
          <w:color w:val="auto"/>
          <w:szCs w:val="24"/>
        </w:rPr>
        <w:t>Sunday morning Eucharist at Christ Church in Nazareth, Meet with Fr. Nael Abu Rahmoun</w:t>
      </w:r>
      <w:r w:rsidRPr="00B80A5C">
        <w:rPr>
          <w:rFonts w:cs="Arial"/>
          <w:color w:val="auto"/>
          <w:szCs w:val="24"/>
        </w:rPr>
        <w:t xml:space="preserve">, Lunch, </w:t>
      </w:r>
      <w:proofErr w:type="spellStart"/>
      <w:r w:rsidRPr="00B80A5C">
        <w:rPr>
          <w:rFonts w:cs="Arial"/>
          <w:color w:val="auto"/>
          <w:szCs w:val="24"/>
        </w:rPr>
        <w:t>Sepphoris</w:t>
      </w:r>
      <w:proofErr w:type="spellEnd"/>
      <w:r w:rsidRPr="00B80A5C">
        <w:rPr>
          <w:rFonts w:cs="Arial"/>
          <w:color w:val="auto"/>
          <w:szCs w:val="24"/>
        </w:rPr>
        <w:t>, where we explore the excavations of the Roman / Byzantine city, the capital of Galilee at the time of Jesus.</w:t>
      </w:r>
      <w:r w:rsidR="00B80A5C">
        <w:rPr>
          <w:rFonts w:cs="Arial"/>
          <w:color w:val="auto"/>
          <w:szCs w:val="24"/>
        </w:rPr>
        <w:t xml:space="preserve">  </w:t>
      </w:r>
      <w:r w:rsidRPr="00B80A5C">
        <w:rPr>
          <w:rFonts w:cs="Arial"/>
          <w:color w:val="auto"/>
          <w:szCs w:val="24"/>
        </w:rPr>
        <w:t>Dinner and Overnight at the Sisters of Nazareth</w:t>
      </w:r>
      <w:r w:rsidR="00B80A5C">
        <w:rPr>
          <w:rFonts w:cs="Arial"/>
          <w:color w:val="auto"/>
          <w:szCs w:val="24"/>
        </w:rPr>
        <w:t>.</w:t>
      </w:r>
    </w:p>
    <w:p w:rsidR="006F5D32" w:rsidRPr="00B80A5C" w:rsidRDefault="006F5D32" w:rsidP="00B80A5C">
      <w:pPr>
        <w:autoSpaceDE w:val="0"/>
        <w:autoSpaceDN w:val="0"/>
        <w:adjustRightInd w:val="0"/>
        <w:rPr>
          <w:rFonts w:cs="Arial"/>
          <w:b/>
          <w:bCs/>
          <w:color w:val="auto"/>
          <w:szCs w:val="24"/>
        </w:rPr>
      </w:pPr>
      <w:r w:rsidRPr="00B80A5C">
        <w:rPr>
          <w:rFonts w:cs="Arial"/>
          <w:b/>
          <w:bCs/>
          <w:color w:val="auto"/>
          <w:szCs w:val="24"/>
        </w:rPr>
        <w:t xml:space="preserve">A treat you will not want to miss!!!!  </w:t>
      </w:r>
    </w:p>
    <w:p w:rsidR="00D47892" w:rsidRPr="00D47892" w:rsidRDefault="00D47892" w:rsidP="00D47892">
      <w:pPr>
        <w:widowControl w:val="0"/>
        <w:rPr>
          <w:rFonts w:cs="Arial"/>
          <w:color w:val="auto"/>
          <w:sz w:val="16"/>
          <w:szCs w:val="16"/>
        </w:rPr>
      </w:pPr>
    </w:p>
    <w:p w:rsidR="00B80A5C" w:rsidRPr="00B80A5C" w:rsidRDefault="00B80A5C" w:rsidP="00B80A5C">
      <w:pPr>
        <w:autoSpaceDE w:val="0"/>
        <w:autoSpaceDN w:val="0"/>
        <w:adjustRightInd w:val="0"/>
        <w:rPr>
          <w:rFonts w:cs="Arial"/>
          <w:b/>
          <w:color w:val="auto"/>
          <w:szCs w:val="24"/>
        </w:rPr>
      </w:pPr>
      <w:r w:rsidRPr="00B80A5C">
        <w:rPr>
          <w:rFonts w:cs="Arial"/>
          <w:b/>
          <w:color w:val="auto"/>
          <w:szCs w:val="24"/>
        </w:rPr>
        <w:t xml:space="preserve">Monday, May 8, Day 9:  </w:t>
      </w:r>
      <w:r w:rsidRPr="00B80A5C">
        <w:rPr>
          <w:rFonts w:cs="Arial"/>
          <w:b/>
          <w:color w:val="auto"/>
          <w:szCs w:val="24"/>
          <w:u w:val="single"/>
        </w:rPr>
        <w:t>Jordan River/Capernaum/Beatitudes/</w:t>
      </w:r>
      <w:proofErr w:type="spellStart"/>
      <w:r w:rsidRPr="00B80A5C">
        <w:rPr>
          <w:rFonts w:cs="Arial"/>
          <w:b/>
          <w:color w:val="auto"/>
          <w:szCs w:val="24"/>
          <w:u w:val="single"/>
        </w:rPr>
        <w:t>Tabgha</w:t>
      </w:r>
      <w:proofErr w:type="spellEnd"/>
    </w:p>
    <w:p w:rsidR="006F5D32" w:rsidRPr="00B80A5C" w:rsidRDefault="006F5D32" w:rsidP="00B80A5C">
      <w:pPr>
        <w:autoSpaceDE w:val="0"/>
        <w:autoSpaceDN w:val="0"/>
        <w:adjustRightInd w:val="0"/>
        <w:rPr>
          <w:rFonts w:cs="Arial"/>
          <w:color w:val="auto"/>
          <w:szCs w:val="24"/>
        </w:rPr>
      </w:pPr>
      <w:r w:rsidRPr="00B80A5C">
        <w:rPr>
          <w:rFonts w:cs="Arial"/>
          <w:color w:val="auto"/>
          <w:szCs w:val="24"/>
        </w:rPr>
        <w:t xml:space="preserve">Today we depart for the Sea of Galilee-Lake </w:t>
      </w:r>
      <w:proofErr w:type="spellStart"/>
      <w:r w:rsidRPr="00B80A5C">
        <w:rPr>
          <w:rFonts w:cs="Arial"/>
          <w:color w:val="auto"/>
          <w:szCs w:val="24"/>
        </w:rPr>
        <w:t>Kinnereth</w:t>
      </w:r>
      <w:proofErr w:type="spellEnd"/>
      <w:r w:rsidRPr="00B80A5C">
        <w:rPr>
          <w:rFonts w:cs="Arial"/>
          <w:color w:val="auto"/>
          <w:szCs w:val="24"/>
        </w:rPr>
        <w:t xml:space="preserve">. Stop at the Jordan River for the renewal of Baptismal vows, Boat ride on the Sea of Galilee, we then visit Capernaum where we see the Ancient Synagogue and St. Peter’s House.  We continue to the Mount of Beatitudes, Lunch, visit to </w:t>
      </w:r>
      <w:proofErr w:type="spellStart"/>
      <w:r w:rsidRPr="00B80A5C">
        <w:rPr>
          <w:rFonts w:cs="Arial"/>
          <w:color w:val="auto"/>
          <w:szCs w:val="24"/>
        </w:rPr>
        <w:t>Tabgha</w:t>
      </w:r>
      <w:proofErr w:type="spellEnd"/>
      <w:r w:rsidRPr="00B80A5C">
        <w:rPr>
          <w:rFonts w:cs="Arial"/>
          <w:color w:val="auto"/>
          <w:szCs w:val="24"/>
        </w:rPr>
        <w:t xml:space="preserve"> (</w:t>
      </w:r>
      <w:proofErr w:type="spellStart"/>
      <w:r w:rsidRPr="00B80A5C">
        <w:rPr>
          <w:rFonts w:cs="Arial"/>
          <w:color w:val="auto"/>
          <w:szCs w:val="24"/>
        </w:rPr>
        <w:t>Heptapegon</w:t>
      </w:r>
      <w:proofErr w:type="spellEnd"/>
      <w:r w:rsidRPr="00B80A5C">
        <w:rPr>
          <w:rFonts w:cs="Arial"/>
          <w:color w:val="auto"/>
          <w:szCs w:val="24"/>
        </w:rPr>
        <w:t>), The Loaves and Fishes Church and the Chapel of St. Peter’s Primacy</w:t>
      </w:r>
      <w:r w:rsidR="00B80A5C">
        <w:rPr>
          <w:rFonts w:cs="Arial"/>
          <w:color w:val="auto"/>
          <w:szCs w:val="24"/>
        </w:rPr>
        <w:t>.</w:t>
      </w:r>
    </w:p>
    <w:p w:rsidR="006F5D32" w:rsidRPr="00B80A5C" w:rsidRDefault="006F5D32" w:rsidP="00B80A5C">
      <w:pPr>
        <w:widowControl w:val="0"/>
        <w:rPr>
          <w:rFonts w:cs="Arial"/>
          <w:color w:val="auto"/>
          <w:szCs w:val="24"/>
        </w:rPr>
      </w:pPr>
      <w:r w:rsidRPr="00B80A5C">
        <w:rPr>
          <w:rFonts w:cs="Arial"/>
          <w:color w:val="auto"/>
          <w:szCs w:val="24"/>
        </w:rPr>
        <w:t>Dinner and Overnight at the Sisters of Nazareth</w:t>
      </w:r>
      <w:r w:rsidR="00B80A5C">
        <w:rPr>
          <w:rFonts w:cs="Arial"/>
          <w:color w:val="auto"/>
          <w:szCs w:val="24"/>
        </w:rPr>
        <w:t>.</w:t>
      </w:r>
    </w:p>
    <w:p w:rsidR="00D47892" w:rsidRPr="00D47892" w:rsidRDefault="00D47892" w:rsidP="00D47892">
      <w:pPr>
        <w:widowControl w:val="0"/>
        <w:rPr>
          <w:rFonts w:cs="Arial"/>
          <w:color w:val="auto"/>
          <w:sz w:val="16"/>
          <w:szCs w:val="16"/>
        </w:rPr>
      </w:pPr>
    </w:p>
    <w:p w:rsidR="00B80A5C" w:rsidRPr="00B80A5C" w:rsidRDefault="00B80A5C" w:rsidP="00B80A5C">
      <w:pPr>
        <w:rPr>
          <w:rFonts w:cs="Arial"/>
          <w:b/>
          <w:color w:val="auto"/>
          <w:szCs w:val="24"/>
        </w:rPr>
      </w:pPr>
      <w:r w:rsidRPr="00B80A5C">
        <w:rPr>
          <w:rFonts w:cs="Arial"/>
          <w:b/>
          <w:color w:val="auto"/>
          <w:szCs w:val="24"/>
        </w:rPr>
        <w:t xml:space="preserve">Tuesday, May 9, Day 10:  </w:t>
      </w:r>
      <w:proofErr w:type="spellStart"/>
      <w:r w:rsidRPr="00B80A5C">
        <w:rPr>
          <w:rFonts w:cs="Arial"/>
          <w:b/>
          <w:color w:val="auto"/>
          <w:szCs w:val="24"/>
          <w:u w:val="single"/>
        </w:rPr>
        <w:t>Burqin</w:t>
      </w:r>
      <w:proofErr w:type="spellEnd"/>
      <w:r w:rsidRPr="00B80A5C">
        <w:rPr>
          <w:rFonts w:cs="Arial"/>
          <w:b/>
          <w:color w:val="auto"/>
          <w:szCs w:val="24"/>
          <w:u w:val="single"/>
        </w:rPr>
        <w:t>/Nablus/</w:t>
      </w:r>
      <w:proofErr w:type="spellStart"/>
      <w:r w:rsidRPr="00B80A5C">
        <w:rPr>
          <w:rFonts w:cs="Arial"/>
          <w:b/>
          <w:color w:val="auto"/>
          <w:szCs w:val="24"/>
          <w:u w:val="single"/>
        </w:rPr>
        <w:t>Taybeh</w:t>
      </w:r>
      <w:proofErr w:type="spellEnd"/>
    </w:p>
    <w:p w:rsidR="00B80A5C" w:rsidRDefault="006F5D32" w:rsidP="00B80A5C">
      <w:pPr>
        <w:rPr>
          <w:rFonts w:cs="Arial"/>
          <w:szCs w:val="24"/>
        </w:rPr>
      </w:pPr>
      <w:r w:rsidRPr="00B80A5C">
        <w:rPr>
          <w:rFonts w:cs="Arial"/>
          <w:color w:val="auto"/>
          <w:szCs w:val="24"/>
        </w:rPr>
        <w:t xml:space="preserve">Depart for </w:t>
      </w:r>
      <w:proofErr w:type="spellStart"/>
      <w:r w:rsidRPr="00B80A5C">
        <w:rPr>
          <w:rFonts w:cs="Arial"/>
          <w:color w:val="auto"/>
          <w:szCs w:val="24"/>
        </w:rPr>
        <w:t>Burqin</w:t>
      </w:r>
      <w:proofErr w:type="spellEnd"/>
      <w:r w:rsidRPr="00B80A5C">
        <w:rPr>
          <w:rFonts w:cs="Arial"/>
          <w:color w:val="auto"/>
          <w:szCs w:val="24"/>
        </w:rPr>
        <w:t xml:space="preserve">. Jesus had passed through </w:t>
      </w:r>
      <w:proofErr w:type="spellStart"/>
      <w:r w:rsidRPr="00B80A5C">
        <w:rPr>
          <w:rFonts w:cs="Arial"/>
          <w:color w:val="auto"/>
          <w:szCs w:val="24"/>
        </w:rPr>
        <w:t>Burqin</w:t>
      </w:r>
      <w:proofErr w:type="spellEnd"/>
      <w:r w:rsidRPr="00B80A5C">
        <w:rPr>
          <w:rFonts w:cs="Arial"/>
          <w:color w:val="auto"/>
          <w:szCs w:val="24"/>
        </w:rPr>
        <w:t xml:space="preserve"> on his way to Jerusalem from Nazareth, and as he was passing by the village he heard </w:t>
      </w:r>
      <w:r w:rsidRPr="00B80A5C">
        <w:rPr>
          <w:rFonts w:cs="Arial"/>
          <w:color w:val="auto"/>
          <w:szCs w:val="24"/>
        </w:rPr>
        <w:tab/>
        <w:t xml:space="preserve">cries for help from ten lepers who were isolated in quarantine in a cave, Nablus to visit </w:t>
      </w:r>
      <w:r w:rsidRPr="00B80A5C">
        <w:rPr>
          <w:rFonts w:cs="Arial"/>
          <w:bCs/>
          <w:color w:val="auto"/>
          <w:szCs w:val="24"/>
        </w:rPr>
        <w:t xml:space="preserve">(St. </w:t>
      </w:r>
      <w:proofErr w:type="spellStart"/>
      <w:r w:rsidRPr="00B80A5C">
        <w:rPr>
          <w:rFonts w:cs="Arial"/>
          <w:bCs/>
          <w:color w:val="auto"/>
          <w:szCs w:val="24"/>
        </w:rPr>
        <w:t>Photini</w:t>
      </w:r>
      <w:proofErr w:type="spellEnd"/>
      <w:r w:rsidRPr="00B80A5C">
        <w:rPr>
          <w:rFonts w:cs="Arial"/>
          <w:color w:val="auto"/>
          <w:szCs w:val="24"/>
          <w:shd w:val="clear" w:color="auto" w:fill="FFFFFF"/>
        </w:rPr>
        <w:t xml:space="preserve"> </w:t>
      </w:r>
      <w:r w:rsidRPr="00B80A5C">
        <w:rPr>
          <w:rFonts w:cs="Arial"/>
          <w:bCs/>
          <w:color w:val="auto"/>
          <w:szCs w:val="24"/>
        </w:rPr>
        <w:t xml:space="preserve">the Greek Orthodox Monastery), </w:t>
      </w:r>
      <w:r w:rsidRPr="00B80A5C">
        <w:rPr>
          <w:rFonts w:cs="Arial"/>
          <w:color w:val="auto"/>
          <w:szCs w:val="24"/>
          <w:shd w:val="clear" w:color="auto" w:fill="FFFFFF"/>
        </w:rPr>
        <w:t xml:space="preserve">St. </w:t>
      </w:r>
      <w:proofErr w:type="spellStart"/>
      <w:r w:rsidRPr="00B80A5C">
        <w:rPr>
          <w:rFonts w:cs="Arial"/>
          <w:color w:val="auto"/>
          <w:szCs w:val="24"/>
          <w:shd w:val="clear" w:color="auto" w:fill="FFFFFF"/>
        </w:rPr>
        <w:t>Photini</w:t>
      </w:r>
      <w:proofErr w:type="spellEnd"/>
      <w:r w:rsidRPr="00B80A5C">
        <w:rPr>
          <w:rFonts w:cs="Arial"/>
          <w:color w:val="auto"/>
          <w:szCs w:val="24"/>
          <w:shd w:val="clear" w:color="auto" w:fill="FFFFFF"/>
        </w:rPr>
        <w:t xml:space="preserve"> lived in first century Palestine, she was the Samaritan woman who Christ visited at the well asking her for water</w:t>
      </w:r>
      <w:r w:rsidRPr="00B80A5C">
        <w:rPr>
          <w:rFonts w:cs="Arial"/>
          <w:bCs/>
          <w:color w:val="auto"/>
          <w:szCs w:val="24"/>
        </w:rPr>
        <w:t>, the church built over Jacob’s well where will tour the church and drink from the Well</w:t>
      </w:r>
      <w:r w:rsidRPr="00B80A5C">
        <w:rPr>
          <w:rFonts w:cs="Arial"/>
          <w:color w:val="auto"/>
          <w:szCs w:val="24"/>
        </w:rPr>
        <w:t xml:space="preserve">, Lunch in </w:t>
      </w:r>
      <w:proofErr w:type="spellStart"/>
      <w:r w:rsidRPr="00B80A5C">
        <w:rPr>
          <w:rFonts w:cs="Arial"/>
          <w:color w:val="auto"/>
          <w:szCs w:val="24"/>
        </w:rPr>
        <w:t>Taybeh</w:t>
      </w:r>
      <w:proofErr w:type="spellEnd"/>
      <w:r w:rsidRPr="00B80A5C">
        <w:rPr>
          <w:rFonts w:cs="Arial"/>
          <w:color w:val="auto"/>
          <w:szCs w:val="24"/>
        </w:rPr>
        <w:t xml:space="preserve">, visit </w:t>
      </w:r>
      <w:proofErr w:type="spellStart"/>
      <w:r w:rsidRPr="00B80A5C">
        <w:rPr>
          <w:rFonts w:cs="Arial"/>
          <w:color w:val="auto"/>
          <w:szCs w:val="24"/>
        </w:rPr>
        <w:t>Taybeh</w:t>
      </w:r>
      <w:proofErr w:type="spellEnd"/>
      <w:r w:rsidRPr="00B80A5C">
        <w:rPr>
          <w:rFonts w:cs="Arial"/>
          <w:color w:val="auto"/>
          <w:szCs w:val="24"/>
        </w:rPr>
        <w:t xml:space="preserve">, the only 100% Christian town in the Palestinian Authority, in the fourth century the Emperor Constantine and his mother St. Helena built the church of St. George in the village, the ruins of the Church are still found on a hill in the town. </w:t>
      </w:r>
      <w:proofErr w:type="spellStart"/>
      <w:r w:rsidRPr="00B80A5C">
        <w:rPr>
          <w:rFonts w:cs="Arial"/>
          <w:color w:val="auto"/>
          <w:szCs w:val="24"/>
        </w:rPr>
        <w:t>Taybeh</w:t>
      </w:r>
      <w:proofErr w:type="spellEnd"/>
      <w:r w:rsidRPr="00B80A5C">
        <w:rPr>
          <w:rFonts w:cs="Arial"/>
          <w:color w:val="auto"/>
          <w:szCs w:val="24"/>
        </w:rPr>
        <w:t xml:space="preserve"> is also the home of the only Palestinian brewery in the Middle East.</w:t>
      </w:r>
      <w:r w:rsidR="00B80A5C">
        <w:rPr>
          <w:rFonts w:cs="Arial"/>
          <w:szCs w:val="24"/>
        </w:rPr>
        <w:t xml:space="preserve">  </w:t>
      </w:r>
    </w:p>
    <w:p w:rsidR="006F5D32" w:rsidRPr="00B80A5C" w:rsidRDefault="006F5D32" w:rsidP="00B80A5C">
      <w:pPr>
        <w:rPr>
          <w:rFonts w:cs="Arial"/>
          <w:szCs w:val="24"/>
        </w:rPr>
      </w:pPr>
      <w:r w:rsidRPr="00B80A5C">
        <w:rPr>
          <w:rFonts w:cs="Arial"/>
          <w:color w:val="auto"/>
          <w:szCs w:val="24"/>
        </w:rPr>
        <w:t>Dinner and overnight at Saint George’s Guest House</w:t>
      </w:r>
      <w:r w:rsidR="00B80A5C">
        <w:rPr>
          <w:rFonts w:cs="Arial"/>
          <w:color w:val="auto"/>
          <w:szCs w:val="24"/>
        </w:rPr>
        <w:t>.</w:t>
      </w:r>
    </w:p>
    <w:p w:rsidR="006F5D32" w:rsidRPr="00B80A5C" w:rsidRDefault="006F5D32" w:rsidP="00B80A5C">
      <w:pPr>
        <w:widowControl w:val="0"/>
        <w:rPr>
          <w:rFonts w:cs="Arial"/>
          <w:b/>
          <w:bCs/>
          <w:color w:val="auto"/>
          <w:szCs w:val="24"/>
        </w:rPr>
      </w:pPr>
      <w:r w:rsidRPr="00B80A5C">
        <w:rPr>
          <w:rFonts w:cs="Arial"/>
          <w:b/>
          <w:bCs/>
          <w:color w:val="auto"/>
          <w:szCs w:val="24"/>
        </w:rPr>
        <w:t xml:space="preserve">Guest Speaker: Contemporary Issues — </w:t>
      </w:r>
      <w:proofErr w:type="gramStart"/>
      <w:r w:rsidRPr="00B80A5C">
        <w:rPr>
          <w:rFonts w:cs="Arial"/>
          <w:b/>
          <w:bCs/>
          <w:color w:val="auto"/>
          <w:szCs w:val="24"/>
        </w:rPr>
        <w:t>An</w:t>
      </w:r>
      <w:proofErr w:type="gramEnd"/>
      <w:r w:rsidRPr="00B80A5C">
        <w:rPr>
          <w:rFonts w:cs="Arial"/>
          <w:b/>
          <w:bCs/>
          <w:color w:val="auto"/>
          <w:szCs w:val="24"/>
        </w:rPr>
        <w:t xml:space="preserve"> Israeli Perspective </w:t>
      </w:r>
    </w:p>
    <w:p w:rsidR="00D47892" w:rsidRPr="00D47892" w:rsidRDefault="00D47892" w:rsidP="00D47892">
      <w:pPr>
        <w:widowControl w:val="0"/>
        <w:rPr>
          <w:rFonts w:cs="Arial"/>
          <w:color w:val="auto"/>
          <w:sz w:val="16"/>
          <w:szCs w:val="16"/>
        </w:rPr>
      </w:pPr>
    </w:p>
    <w:p w:rsidR="00B80A5C" w:rsidRPr="00B80A5C" w:rsidRDefault="00B80A5C" w:rsidP="00B80A5C">
      <w:pPr>
        <w:autoSpaceDE w:val="0"/>
        <w:autoSpaceDN w:val="0"/>
        <w:adjustRightInd w:val="0"/>
        <w:rPr>
          <w:rFonts w:cs="Arial"/>
          <w:b/>
          <w:color w:val="auto"/>
          <w:szCs w:val="24"/>
          <w:u w:val="single"/>
        </w:rPr>
      </w:pPr>
      <w:r w:rsidRPr="00B80A5C">
        <w:rPr>
          <w:rFonts w:cs="Arial"/>
          <w:b/>
          <w:color w:val="auto"/>
          <w:szCs w:val="24"/>
        </w:rPr>
        <w:t xml:space="preserve">Wednesday, May 10, Day 11:  </w:t>
      </w:r>
      <w:r w:rsidRPr="00B80A5C">
        <w:rPr>
          <w:rFonts w:cs="Arial"/>
          <w:b/>
          <w:color w:val="auto"/>
          <w:szCs w:val="24"/>
          <w:u w:val="single"/>
        </w:rPr>
        <w:t xml:space="preserve">Beth-Phage/Dominus </w:t>
      </w:r>
      <w:proofErr w:type="spellStart"/>
      <w:r w:rsidRPr="00B80A5C">
        <w:rPr>
          <w:rFonts w:cs="Arial"/>
          <w:b/>
          <w:color w:val="auto"/>
          <w:szCs w:val="24"/>
          <w:u w:val="single"/>
        </w:rPr>
        <w:t>Flevit</w:t>
      </w:r>
      <w:proofErr w:type="spellEnd"/>
      <w:r w:rsidRPr="00B80A5C">
        <w:rPr>
          <w:rFonts w:cs="Arial"/>
          <w:b/>
          <w:color w:val="auto"/>
          <w:szCs w:val="24"/>
          <w:u w:val="single"/>
        </w:rPr>
        <w:t>/Gethsemane/Mt Zion</w:t>
      </w:r>
    </w:p>
    <w:p w:rsidR="006F5D32" w:rsidRPr="00B80A5C" w:rsidRDefault="006F5D32" w:rsidP="00B80A5C">
      <w:pPr>
        <w:autoSpaceDE w:val="0"/>
        <w:autoSpaceDN w:val="0"/>
        <w:adjustRightInd w:val="0"/>
        <w:rPr>
          <w:rFonts w:cs="Arial"/>
          <w:color w:val="auto"/>
          <w:szCs w:val="24"/>
        </w:rPr>
      </w:pPr>
      <w:r w:rsidRPr="00B80A5C">
        <w:rPr>
          <w:rFonts w:cs="Arial"/>
          <w:color w:val="auto"/>
          <w:szCs w:val="24"/>
        </w:rPr>
        <w:t xml:space="preserve">Depart for Beth-phage, here we will begin the Palm Sunday Procession. We will stop at Pater </w:t>
      </w:r>
      <w:proofErr w:type="spellStart"/>
      <w:r w:rsidRPr="00B80A5C">
        <w:rPr>
          <w:rFonts w:cs="Arial"/>
          <w:color w:val="auto"/>
          <w:szCs w:val="24"/>
        </w:rPr>
        <w:t>Noster</w:t>
      </w:r>
      <w:proofErr w:type="spellEnd"/>
      <w:r w:rsidRPr="00B80A5C">
        <w:rPr>
          <w:rFonts w:cs="Arial"/>
          <w:color w:val="auto"/>
          <w:szCs w:val="24"/>
        </w:rPr>
        <w:t xml:space="preserve"> and Dominus </w:t>
      </w:r>
      <w:proofErr w:type="spellStart"/>
      <w:r w:rsidRPr="00B80A5C">
        <w:rPr>
          <w:rFonts w:cs="Arial"/>
          <w:color w:val="auto"/>
          <w:szCs w:val="24"/>
        </w:rPr>
        <w:t>Flevit</w:t>
      </w:r>
      <w:proofErr w:type="spellEnd"/>
      <w:r w:rsidRPr="00B80A5C">
        <w:rPr>
          <w:rFonts w:cs="Arial"/>
          <w:color w:val="auto"/>
          <w:szCs w:val="24"/>
        </w:rPr>
        <w:t xml:space="preserve">, where Jesus wept over the city. It is known as </w:t>
      </w:r>
      <w:r w:rsidRPr="00B80A5C">
        <w:rPr>
          <w:rFonts w:cs="Arial"/>
          <w:i/>
          <w:iCs/>
          <w:color w:val="auto"/>
          <w:szCs w:val="24"/>
        </w:rPr>
        <w:t xml:space="preserve">Dominus </w:t>
      </w:r>
      <w:proofErr w:type="spellStart"/>
      <w:r w:rsidRPr="00B80A5C">
        <w:rPr>
          <w:rFonts w:cs="Arial"/>
          <w:i/>
          <w:iCs/>
          <w:color w:val="auto"/>
          <w:szCs w:val="24"/>
        </w:rPr>
        <w:t>Flevit</w:t>
      </w:r>
      <w:proofErr w:type="spellEnd"/>
      <w:r w:rsidRPr="00B80A5C">
        <w:rPr>
          <w:rFonts w:cs="Arial"/>
          <w:i/>
          <w:iCs/>
          <w:color w:val="auto"/>
          <w:szCs w:val="24"/>
        </w:rPr>
        <w:t xml:space="preserve"> </w:t>
      </w:r>
      <w:proofErr w:type="gramStart"/>
      <w:r w:rsidRPr="00B80A5C">
        <w:rPr>
          <w:rFonts w:cs="Arial"/>
          <w:color w:val="auto"/>
          <w:szCs w:val="24"/>
        </w:rPr>
        <w:t>[ Latin</w:t>
      </w:r>
      <w:proofErr w:type="gramEnd"/>
      <w:r w:rsidRPr="00B80A5C">
        <w:rPr>
          <w:rFonts w:cs="Arial"/>
          <w:color w:val="auto"/>
          <w:szCs w:val="24"/>
        </w:rPr>
        <w:t xml:space="preserve"> for “The Lord wept”]. Afterward, we will walk to the Garden of Gethsemane and the Church of All Nations. We will then travel by bus across the </w:t>
      </w:r>
      <w:proofErr w:type="spellStart"/>
      <w:r w:rsidRPr="00B80A5C">
        <w:rPr>
          <w:rFonts w:cs="Arial"/>
          <w:color w:val="auto"/>
          <w:szCs w:val="24"/>
        </w:rPr>
        <w:t>Kidron</w:t>
      </w:r>
      <w:proofErr w:type="spellEnd"/>
      <w:r w:rsidRPr="00B80A5C">
        <w:rPr>
          <w:rFonts w:cs="Arial"/>
          <w:color w:val="auto"/>
          <w:szCs w:val="24"/>
        </w:rPr>
        <w:t xml:space="preserve"> Valley to the site of Caiaphas’ Palace where Jesus experienced the Jewish portion of His trial. The site is known today as St. Peter in </w:t>
      </w:r>
      <w:proofErr w:type="spellStart"/>
      <w:r w:rsidRPr="00B80A5C">
        <w:rPr>
          <w:rFonts w:cs="Arial"/>
          <w:color w:val="auto"/>
          <w:szCs w:val="24"/>
        </w:rPr>
        <w:t>Galicantu</w:t>
      </w:r>
      <w:proofErr w:type="spellEnd"/>
      <w:r w:rsidRPr="00B80A5C">
        <w:rPr>
          <w:rFonts w:cs="Arial"/>
          <w:color w:val="auto"/>
          <w:szCs w:val="24"/>
        </w:rPr>
        <w:t xml:space="preserve"> [“crowing rooster”]</w:t>
      </w:r>
      <w:r w:rsidR="00B80A5C">
        <w:rPr>
          <w:rFonts w:cs="Arial"/>
          <w:color w:val="auto"/>
          <w:szCs w:val="24"/>
        </w:rPr>
        <w:t xml:space="preserve">.  </w:t>
      </w:r>
      <w:r w:rsidRPr="00B80A5C">
        <w:rPr>
          <w:rFonts w:cs="Arial"/>
          <w:color w:val="auto"/>
          <w:szCs w:val="24"/>
        </w:rPr>
        <w:t xml:space="preserve">Dinner at the </w:t>
      </w:r>
      <w:proofErr w:type="spellStart"/>
      <w:r w:rsidRPr="00B80A5C">
        <w:rPr>
          <w:rFonts w:cs="Arial"/>
          <w:color w:val="auto"/>
          <w:szCs w:val="24"/>
        </w:rPr>
        <w:t>Qumris</w:t>
      </w:r>
      <w:proofErr w:type="spellEnd"/>
      <w:r w:rsidRPr="00B80A5C">
        <w:rPr>
          <w:rFonts w:cs="Arial"/>
          <w:color w:val="auto"/>
          <w:szCs w:val="24"/>
        </w:rPr>
        <w:t xml:space="preserve"> in Jericho</w:t>
      </w:r>
      <w:r w:rsidR="00B80A5C">
        <w:rPr>
          <w:rFonts w:cs="Arial"/>
          <w:color w:val="auto"/>
          <w:szCs w:val="24"/>
        </w:rPr>
        <w:t xml:space="preserve">.  </w:t>
      </w:r>
      <w:r w:rsidRPr="00B80A5C">
        <w:rPr>
          <w:rFonts w:cs="Arial"/>
          <w:color w:val="auto"/>
          <w:szCs w:val="24"/>
        </w:rPr>
        <w:t>Overnight at Saint George’s Guest House</w:t>
      </w:r>
      <w:r w:rsidR="00B80A5C">
        <w:rPr>
          <w:rFonts w:cs="Arial"/>
          <w:color w:val="auto"/>
          <w:szCs w:val="24"/>
        </w:rPr>
        <w:t>.</w:t>
      </w:r>
    </w:p>
    <w:p w:rsidR="00D47892" w:rsidRPr="00D47892" w:rsidRDefault="00D47892" w:rsidP="00D47892">
      <w:pPr>
        <w:widowControl w:val="0"/>
        <w:rPr>
          <w:rFonts w:cs="Arial"/>
          <w:color w:val="auto"/>
          <w:sz w:val="16"/>
          <w:szCs w:val="16"/>
        </w:rPr>
      </w:pPr>
    </w:p>
    <w:p w:rsidR="00B80A5C" w:rsidRPr="00B80A5C" w:rsidRDefault="00B80A5C" w:rsidP="00B80A5C">
      <w:pPr>
        <w:rPr>
          <w:rFonts w:cs="Arial"/>
          <w:b/>
          <w:color w:val="auto"/>
          <w:szCs w:val="24"/>
          <w:u w:val="single"/>
        </w:rPr>
      </w:pPr>
      <w:r w:rsidRPr="00B80A5C">
        <w:rPr>
          <w:rFonts w:cs="Arial"/>
          <w:b/>
          <w:color w:val="auto"/>
          <w:szCs w:val="24"/>
        </w:rPr>
        <w:t>Thursday, May 11, Day 12:</w:t>
      </w:r>
      <w:r>
        <w:rPr>
          <w:rFonts w:cs="Arial"/>
          <w:b/>
          <w:color w:val="auto"/>
          <w:szCs w:val="24"/>
          <w:u w:val="single"/>
        </w:rPr>
        <w:t xml:space="preserve"> Way of the Cross/Emmaus</w:t>
      </w:r>
    </w:p>
    <w:p w:rsidR="006F5D32" w:rsidRPr="00B80A5C" w:rsidRDefault="006F5D32" w:rsidP="00B80A5C">
      <w:pPr>
        <w:autoSpaceDE w:val="0"/>
        <w:autoSpaceDN w:val="0"/>
        <w:adjustRightInd w:val="0"/>
        <w:rPr>
          <w:rFonts w:cs="Arial"/>
          <w:b/>
          <w:color w:val="auto"/>
          <w:szCs w:val="24"/>
        </w:rPr>
      </w:pPr>
      <w:r w:rsidRPr="00B80A5C">
        <w:rPr>
          <w:rFonts w:cs="Arial"/>
          <w:color w:val="auto"/>
          <w:szCs w:val="24"/>
        </w:rPr>
        <w:t xml:space="preserve">Stations of the Cross, </w:t>
      </w:r>
      <w:r w:rsidRPr="00B80A5C">
        <w:rPr>
          <w:rFonts w:cs="Arial"/>
          <w:b/>
          <w:color w:val="auto"/>
          <w:szCs w:val="24"/>
        </w:rPr>
        <w:t xml:space="preserve">Silent reflections at the Empty Tomb, </w:t>
      </w:r>
      <w:r w:rsidRPr="00B80A5C">
        <w:rPr>
          <w:rFonts w:cs="Arial"/>
          <w:color w:val="auto"/>
          <w:szCs w:val="24"/>
        </w:rPr>
        <w:t xml:space="preserve">Later in the morning we will depart for Emmaus </w:t>
      </w:r>
      <w:proofErr w:type="spellStart"/>
      <w:r w:rsidRPr="00B80A5C">
        <w:rPr>
          <w:rFonts w:cs="Arial"/>
          <w:color w:val="auto"/>
          <w:szCs w:val="24"/>
        </w:rPr>
        <w:t>Nicopolis</w:t>
      </w:r>
      <w:proofErr w:type="spellEnd"/>
      <w:r w:rsidRPr="00B80A5C">
        <w:rPr>
          <w:rFonts w:cs="Arial"/>
          <w:color w:val="auto"/>
          <w:szCs w:val="24"/>
        </w:rPr>
        <w:t>. We celebrate the Eucharist at the ruins of the Byzantine Church</w:t>
      </w:r>
      <w:r w:rsidR="00B80A5C">
        <w:rPr>
          <w:rFonts w:cs="Arial"/>
          <w:color w:val="auto"/>
          <w:szCs w:val="24"/>
        </w:rPr>
        <w:t>.</w:t>
      </w:r>
    </w:p>
    <w:p w:rsidR="006F5D32" w:rsidRDefault="006F5D32" w:rsidP="00B80A5C">
      <w:pPr>
        <w:autoSpaceDE w:val="0"/>
        <w:autoSpaceDN w:val="0"/>
        <w:adjustRightInd w:val="0"/>
        <w:rPr>
          <w:rFonts w:cs="Arial"/>
          <w:color w:val="auto"/>
          <w:szCs w:val="24"/>
        </w:rPr>
      </w:pPr>
      <w:r w:rsidRPr="00B80A5C">
        <w:rPr>
          <w:rFonts w:cs="Arial"/>
          <w:color w:val="auto"/>
          <w:szCs w:val="24"/>
        </w:rPr>
        <w:t>Transfer to the Tel Aviv airport</w:t>
      </w:r>
      <w:r w:rsidR="00B80A5C">
        <w:rPr>
          <w:rFonts w:cs="Arial"/>
          <w:color w:val="auto"/>
          <w:szCs w:val="24"/>
        </w:rPr>
        <w:t>.</w:t>
      </w:r>
    </w:p>
    <w:p w:rsidR="00C27F7C" w:rsidRPr="000E569C" w:rsidRDefault="00D47892" w:rsidP="00D47892">
      <w:pPr>
        <w:autoSpaceDE w:val="0"/>
        <w:autoSpaceDN w:val="0"/>
        <w:adjustRightInd w:val="0"/>
        <w:rPr>
          <w:rFonts w:cs="Arial"/>
          <w:color w:val="auto"/>
          <w:szCs w:val="24"/>
        </w:rPr>
      </w:pPr>
      <w:r>
        <w:rPr>
          <w:rFonts w:cs="Arial"/>
          <w:color w:val="auto"/>
          <w:szCs w:val="24"/>
        </w:rPr>
        <w:t>Flights depart between 11 p.m. May 11</w:t>
      </w:r>
      <w:r w:rsidRPr="00D47892">
        <w:rPr>
          <w:rFonts w:cs="Arial"/>
          <w:color w:val="auto"/>
          <w:szCs w:val="24"/>
          <w:vertAlign w:val="superscript"/>
        </w:rPr>
        <w:t>th</w:t>
      </w:r>
      <w:r>
        <w:rPr>
          <w:rFonts w:cs="Arial"/>
          <w:color w:val="auto"/>
          <w:szCs w:val="24"/>
        </w:rPr>
        <w:t xml:space="preserve"> and 1:00 a.m. on May 12</w:t>
      </w:r>
      <w:r w:rsidRPr="00D47892">
        <w:rPr>
          <w:rFonts w:cs="Arial"/>
          <w:color w:val="auto"/>
          <w:szCs w:val="24"/>
          <w:vertAlign w:val="superscript"/>
        </w:rPr>
        <w:t>th</w:t>
      </w:r>
      <w:r>
        <w:rPr>
          <w:rFonts w:cs="Arial"/>
          <w:color w:val="auto"/>
          <w:szCs w:val="24"/>
        </w:rPr>
        <w:t xml:space="preserve"> – </w:t>
      </w:r>
      <w:r w:rsidRPr="00D47892">
        <w:rPr>
          <w:rFonts w:cs="Arial"/>
          <w:b/>
          <w:color w:val="auto"/>
          <w:szCs w:val="24"/>
        </w:rPr>
        <w:t>return home May 12</w:t>
      </w:r>
      <w:r w:rsidRPr="00D47892">
        <w:rPr>
          <w:rFonts w:cs="Arial"/>
          <w:b/>
          <w:color w:val="auto"/>
          <w:szCs w:val="24"/>
          <w:vertAlign w:val="superscript"/>
        </w:rPr>
        <w:t>th</w:t>
      </w:r>
      <w:r>
        <w:rPr>
          <w:rFonts w:cs="Arial"/>
          <w:color w:val="auto"/>
          <w:szCs w:val="24"/>
        </w:rPr>
        <w:t>.</w:t>
      </w:r>
      <w:bookmarkStart w:id="1" w:name="_GoBack"/>
      <w:bookmarkEnd w:id="1"/>
    </w:p>
    <w:sectPr w:rsidR="00C27F7C" w:rsidRPr="000E569C" w:rsidSect="005D429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4340"/>
    <w:multiLevelType w:val="hybridMultilevel"/>
    <w:tmpl w:val="3C7E182A"/>
    <w:lvl w:ilvl="0" w:tplc="FC4C7DA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85"/>
    <w:rsid w:val="00057B1C"/>
    <w:rsid w:val="000636FB"/>
    <w:rsid w:val="000946CB"/>
    <w:rsid w:val="000A4B65"/>
    <w:rsid w:val="000A5CE1"/>
    <w:rsid w:val="000C5344"/>
    <w:rsid w:val="000E1333"/>
    <w:rsid w:val="000E569C"/>
    <w:rsid w:val="000F026F"/>
    <w:rsid w:val="000F28F6"/>
    <w:rsid w:val="000F3E39"/>
    <w:rsid w:val="000F5FBB"/>
    <w:rsid w:val="00100803"/>
    <w:rsid w:val="001247BF"/>
    <w:rsid w:val="0015081B"/>
    <w:rsid w:val="001671F7"/>
    <w:rsid w:val="00196329"/>
    <w:rsid w:val="001C6E70"/>
    <w:rsid w:val="001D01AE"/>
    <w:rsid w:val="001E1984"/>
    <w:rsid w:val="001F26DE"/>
    <w:rsid w:val="001F565C"/>
    <w:rsid w:val="00210988"/>
    <w:rsid w:val="00227074"/>
    <w:rsid w:val="00230471"/>
    <w:rsid w:val="00250906"/>
    <w:rsid w:val="002547A7"/>
    <w:rsid w:val="00274996"/>
    <w:rsid w:val="00282538"/>
    <w:rsid w:val="0029591F"/>
    <w:rsid w:val="002A2685"/>
    <w:rsid w:val="002B048C"/>
    <w:rsid w:val="002B0F56"/>
    <w:rsid w:val="002B5E51"/>
    <w:rsid w:val="002D7578"/>
    <w:rsid w:val="002E00C2"/>
    <w:rsid w:val="002F1515"/>
    <w:rsid w:val="0031074E"/>
    <w:rsid w:val="00312F36"/>
    <w:rsid w:val="00320A1A"/>
    <w:rsid w:val="00320EC3"/>
    <w:rsid w:val="00340727"/>
    <w:rsid w:val="00341F84"/>
    <w:rsid w:val="00343FC3"/>
    <w:rsid w:val="00347040"/>
    <w:rsid w:val="003873EF"/>
    <w:rsid w:val="00394783"/>
    <w:rsid w:val="003C3451"/>
    <w:rsid w:val="003D01BC"/>
    <w:rsid w:val="003F6FF3"/>
    <w:rsid w:val="0041181B"/>
    <w:rsid w:val="00414ED7"/>
    <w:rsid w:val="00415769"/>
    <w:rsid w:val="00424ABA"/>
    <w:rsid w:val="004451B9"/>
    <w:rsid w:val="004517C7"/>
    <w:rsid w:val="00462DC0"/>
    <w:rsid w:val="004767D0"/>
    <w:rsid w:val="004925C9"/>
    <w:rsid w:val="004953DA"/>
    <w:rsid w:val="004A32E4"/>
    <w:rsid w:val="004B19EF"/>
    <w:rsid w:val="004E3260"/>
    <w:rsid w:val="0050459A"/>
    <w:rsid w:val="005153A5"/>
    <w:rsid w:val="00516DAB"/>
    <w:rsid w:val="005232E3"/>
    <w:rsid w:val="00527EF5"/>
    <w:rsid w:val="00530BA2"/>
    <w:rsid w:val="00541C76"/>
    <w:rsid w:val="0054587D"/>
    <w:rsid w:val="00557DB8"/>
    <w:rsid w:val="00575D83"/>
    <w:rsid w:val="0058260D"/>
    <w:rsid w:val="005A3515"/>
    <w:rsid w:val="005D4291"/>
    <w:rsid w:val="005D6D6F"/>
    <w:rsid w:val="005F2C2D"/>
    <w:rsid w:val="005F5FAE"/>
    <w:rsid w:val="00607AD5"/>
    <w:rsid w:val="0061336E"/>
    <w:rsid w:val="00630399"/>
    <w:rsid w:val="00666341"/>
    <w:rsid w:val="00667885"/>
    <w:rsid w:val="00676B43"/>
    <w:rsid w:val="006A3FC2"/>
    <w:rsid w:val="006C0807"/>
    <w:rsid w:val="006F5D32"/>
    <w:rsid w:val="0070576E"/>
    <w:rsid w:val="0071301D"/>
    <w:rsid w:val="00720FD6"/>
    <w:rsid w:val="0073789B"/>
    <w:rsid w:val="00751F70"/>
    <w:rsid w:val="007550B5"/>
    <w:rsid w:val="00756854"/>
    <w:rsid w:val="0076069E"/>
    <w:rsid w:val="007A6FEC"/>
    <w:rsid w:val="007A7D77"/>
    <w:rsid w:val="007B7BAE"/>
    <w:rsid w:val="007C6CA1"/>
    <w:rsid w:val="007E7EE3"/>
    <w:rsid w:val="0080726B"/>
    <w:rsid w:val="0083760F"/>
    <w:rsid w:val="0084483E"/>
    <w:rsid w:val="00862564"/>
    <w:rsid w:val="008816EB"/>
    <w:rsid w:val="008D0774"/>
    <w:rsid w:val="008D2FE0"/>
    <w:rsid w:val="008F5C73"/>
    <w:rsid w:val="00913931"/>
    <w:rsid w:val="0092189E"/>
    <w:rsid w:val="00931539"/>
    <w:rsid w:val="00944F3E"/>
    <w:rsid w:val="0095363A"/>
    <w:rsid w:val="00955489"/>
    <w:rsid w:val="009623AC"/>
    <w:rsid w:val="009716E2"/>
    <w:rsid w:val="0098107F"/>
    <w:rsid w:val="009912D5"/>
    <w:rsid w:val="009B38CE"/>
    <w:rsid w:val="009D490A"/>
    <w:rsid w:val="009D7894"/>
    <w:rsid w:val="00A01957"/>
    <w:rsid w:val="00A03859"/>
    <w:rsid w:val="00A202B9"/>
    <w:rsid w:val="00A2681D"/>
    <w:rsid w:val="00A503C2"/>
    <w:rsid w:val="00A5647F"/>
    <w:rsid w:val="00A60085"/>
    <w:rsid w:val="00A876ED"/>
    <w:rsid w:val="00A94EF6"/>
    <w:rsid w:val="00AC0E41"/>
    <w:rsid w:val="00AC61AB"/>
    <w:rsid w:val="00AC6B69"/>
    <w:rsid w:val="00AD13B1"/>
    <w:rsid w:val="00B1585B"/>
    <w:rsid w:val="00B22102"/>
    <w:rsid w:val="00B25F44"/>
    <w:rsid w:val="00B37328"/>
    <w:rsid w:val="00B575E7"/>
    <w:rsid w:val="00B67FB5"/>
    <w:rsid w:val="00B77E5A"/>
    <w:rsid w:val="00B80A5C"/>
    <w:rsid w:val="00B95AAA"/>
    <w:rsid w:val="00BA367C"/>
    <w:rsid w:val="00BB289E"/>
    <w:rsid w:val="00BB46B9"/>
    <w:rsid w:val="00BB61AB"/>
    <w:rsid w:val="00BC21DA"/>
    <w:rsid w:val="00BD040A"/>
    <w:rsid w:val="00C25E1D"/>
    <w:rsid w:val="00C27F7C"/>
    <w:rsid w:val="00C317DD"/>
    <w:rsid w:val="00C32C41"/>
    <w:rsid w:val="00C44797"/>
    <w:rsid w:val="00C50DF2"/>
    <w:rsid w:val="00C517CD"/>
    <w:rsid w:val="00C5753F"/>
    <w:rsid w:val="00C65D60"/>
    <w:rsid w:val="00C66973"/>
    <w:rsid w:val="00C81B95"/>
    <w:rsid w:val="00CD5093"/>
    <w:rsid w:val="00CF403C"/>
    <w:rsid w:val="00D0028C"/>
    <w:rsid w:val="00D108D2"/>
    <w:rsid w:val="00D12C29"/>
    <w:rsid w:val="00D377CD"/>
    <w:rsid w:val="00D37D7E"/>
    <w:rsid w:val="00D439D1"/>
    <w:rsid w:val="00D47892"/>
    <w:rsid w:val="00D47E62"/>
    <w:rsid w:val="00D47F50"/>
    <w:rsid w:val="00D53B76"/>
    <w:rsid w:val="00D70AA8"/>
    <w:rsid w:val="00D776C9"/>
    <w:rsid w:val="00D82408"/>
    <w:rsid w:val="00D93F0A"/>
    <w:rsid w:val="00DA2F5C"/>
    <w:rsid w:val="00DA70B2"/>
    <w:rsid w:val="00DC3A79"/>
    <w:rsid w:val="00DC5892"/>
    <w:rsid w:val="00DD0508"/>
    <w:rsid w:val="00DD6CA5"/>
    <w:rsid w:val="00DE1333"/>
    <w:rsid w:val="00DE29F9"/>
    <w:rsid w:val="00DE33EF"/>
    <w:rsid w:val="00DE4289"/>
    <w:rsid w:val="00DF14C1"/>
    <w:rsid w:val="00DF2AF8"/>
    <w:rsid w:val="00E15885"/>
    <w:rsid w:val="00E275AC"/>
    <w:rsid w:val="00E30055"/>
    <w:rsid w:val="00E42523"/>
    <w:rsid w:val="00E64D3C"/>
    <w:rsid w:val="00E83777"/>
    <w:rsid w:val="00E83E51"/>
    <w:rsid w:val="00EB4A7C"/>
    <w:rsid w:val="00EB7C7D"/>
    <w:rsid w:val="00EE08BD"/>
    <w:rsid w:val="00EE687F"/>
    <w:rsid w:val="00EF2E34"/>
    <w:rsid w:val="00F07D2B"/>
    <w:rsid w:val="00F2027A"/>
    <w:rsid w:val="00F25879"/>
    <w:rsid w:val="00F25CAE"/>
    <w:rsid w:val="00F27A6D"/>
    <w:rsid w:val="00F52D68"/>
    <w:rsid w:val="00F5509C"/>
    <w:rsid w:val="00F57AEF"/>
    <w:rsid w:val="00F80B40"/>
    <w:rsid w:val="00F84DCB"/>
    <w:rsid w:val="00F90866"/>
    <w:rsid w:val="00F9634D"/>
    <w:rsid w:val="00F97D33"/>
    <w:rsid w:val="00FB1CC0"/>
    <w:rsid w:val="00FB2A74"/>
    <w:rsid w:val="00FD6E1C"/>
    <w:rsid w:val="00FE1588"/>
    <w:rsid w:val="00FF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E86831-3F90-4EE3-97C2-B1953426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988"/>
    <w:rPr>
      <w:rFonts w:ascii="Arial" w:hAnsi="Arial"/>
      <w:color w:val="0000FF"/>
      <w:sz w:val="24"/>
    </w:rPr>
  </w:style>
  <w:style w:type="paragraph" w:styleId="Heading1">
    <w:name w:val="heading 1"/>
    <w:basedOn w:val="Normal"/>
    <w:next w:val="Normal"/>
    <w:qFormat/>
    <w:rsid w:val="00516DAB"/>
    <w:pPr>
      <w:keepNext/>
      <w:spacing w:before="240" w:after="60"/>
      <w:outlineLvl w:val="0"/>
    </w:pPr>
    <w:rPr>
      <w:rFonts w:cs="Arial"/>
      <w:b/>
      <w:bCs/>
      <w:kern w:val="32"/>
      <w:sz w:val="32"/>
      <w:szCs w:val="32"/>
    </w:rPr>
  </w:style>
  <w:style w:type="paragraph" w:styleId="Heading2">
    <w:name w:val="heading 2"/>
    <w:basedOn w:val="Normal"/>
    <w:next w:val="Normal"/>
    <w:qFormat/>
    <w:rsid w:val="00210988"/>
    <w:pPr>
      <w:keepNext/>
      <w:outlineLvl w:val="1"/>
    </w:pPr>
    <w:rPr>
      <w:b/>
      <w:color w:val="000080"/>
    </w:rPr>
  </w:style>
  <w:style w:type="paragraph" w:styleId="Heading3">
    <w:name w:val="heading 3"/>
    <w:basedOn w:val="Normal"/>
    <w:next w:val="Normal"/>
    <w:link w:val="Heading3Char"/>
    <w:unhideWhenUsed/>
    <w:qFormat/>
    <w:rsid w:val="00FD6E1C"/>
    <w:pPr>
      <w:keepNext/>
      <w:spacing w:before="240" w:after="60"/>
      <w:outlineLvl w:val="2"/>
    </w:pPr>
    <w:rPr>
      <w:rFonts w:ascii="Cambria" w:hAnsi="Cambria"/>
      <w:b/>
      <w:bCs/>
      <w:sz w:val="26"/>
      <w:szCs w:val="26"/>
    </w:rPr>
  </w:style>
  <w:style w:type="paragraph" w:styleId="Heading4">
    <w:name w:val="heading 4"/>
    <w:basedOn w:val="Normal"/>
    <w:next w:val="Normal"/>
    <w:qFormat/>
    <w:rsid w:val="00516DAB"/>
    <w:pPr>
      <w:keepNext/>
      <w:spacing w:before="240" w:after="60"/>
      <w:outlineLvl w:val="3"/>
    </w:pPr>
    <w:rPr>
      <w:rFonts w:ascii="Times New Roman" w:hAnsi="Times New Roman"/>
      <w:b/>
      <w:bCs/>
      <w:sz w:val="28"/>
      <w:szCs w:val="28"/>
    </w:rPr>
  </w:style>
  <w:style w:type="paragraph" w:styleId="Heading8">
    <w:name w:val="heading 8"/>
    <w:basedOn w:val="Normal"/>
    <w:next w:val="Normal"/>
    <w:qFormat/>
    <w:rsid w:val="00C27F7C"/>
    <w:pPr>
      <w:spacing w:before="240" w:after="60"/>
      <w:outlineLvl w:val="7"/>
    </w:pPr>
    <w:rPr>
      <w:rFonts w:ascii="Times New Roman" w:hAnsi="Times New Roman"/>
      <w:i/>
      <w:iCs/>
      <w:szCs w:val="24"/>
    </w:rPr>
  </w:style>
  <w:style w:type="paragraph" w:styleId="Heading9">
    <w:name w:val="heading 9"/>
    <w:basedOn w:val="Normal"/>
    <w:next w:val="Normal"/>
    <w:qFormat/>
    <w:rsid w:val="00C27F7C"/>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D4291"/>
    <w:pPr>
      <w:jc w:val="center"/>
    </w:pPr>
    <w:rPr>
      <w:b/>
      <w:color w:val="000080"/>
      <w:sz w:val="40"/>
      <w:u w:val="single"/>
    </w:rPr>
  </w:style>
  <w:style w:type="paragraph" w:styleId="Header">
    <w:name w:val="header"/>
    <w:basedOn w:val="Normal"/>
    <w:rsid w:val="005D4291"/>
    <w:pPr>
      <w:tabs>
        <w:tab w:val="center" w:pos="4320"/>
        <w:tab w:val="right" w:pos="8640"/>
      </w:tabs>
    </w:pPr>
    <w:rPr>
      <w:sz w:val="20"/>
    </w:rPr>
  </w:style>
  <w:style w:type="paragraph" w:styleId="BodyText3">
    <w:name w:val="Body Text 3"/>
    <w:basedOn w:val="Normal"/>
    <w:rsid w:val="00D0028C"/>
    <w:pPr>
      <w:jc w:val="both"/>
    </w:pPr>
    <w:rPr>
      <w:color w:val="auto"/>
    </w:rPr>
  </w:style>
  <w:style w:type="paragraph" w:styleId="BodyText">
    <w:name w:val="Body Text"/>
    <w:basedOn w:val="Normal"/>
    <w:rsid w:val="009716E2"/>
    <w:pPr>
      <w:spacing w:after="120"/>
    </w:pPr>
  </w:style>
  <w:style w:type="paragraph" w:styleId="BodyText2">
    <w:name w:val="Body Text 2"/>
    <w:basedOn w:val="Normal"/>
    <w:rsid w:val="00C27F7C"/>
    <w:pPr>
      <w:spacing w:after="120" w:line="480" w:lineRule="auto"/>
    </w:pPr>
  </w:style>
  <w:style w:type="paragraph" w:styleId="BodyTextIndent2">
    <w:name w:val="Body Text Indent 2"/>
    <w:basedOn w:val="Normal"/>
    <w:rsid w:val="00B95AAA"/>
    <w:pPr>
      <w:spacing w:after="120" w:line="480" w:lineRule="auto"/>
      <w:ind w:left="360"/>
    </w:pPr>
  </w:style>
  <w:style w:type="paragraph" w:styleId="Subtitle">
    <w:name w:val="Subtitle"/>
    <w:basedOn w:val="Normal"/>
    <w:qFormat/>
    <w:rsid w:val="00516DAB"/>
    <w:pPr>
      <w:jc w:val="center"/>
    </w:pPr>
    <w:rPr>
      <w:color w:val="auto"/>
    </w:rPr>
  </w:style>
  <w:style w:type="character" w:styleId="Hyperlink">
    <w:name w:val="Hyperlink"/>
    <w:basedOn w:val="DefaultParagraphFont"/>
    <w:uiPriority w:val="99"/>
    <w:unhideWhenUsed/>
    <w:rsid w:val="001671F7"/>
    <w:rPr>
      <w:color w:val="0000FF"/>
      <w:u w:val="single"/>
    </w:rPr>
  </w:style>
  <w:style w:type="paragraph" w:styleId="PlainText">
    <w:name w:val="Plain Text"/>
    <w:basedOn w:val="Normal"/>
    <w:link w:val="PlainTextChar"/>
    <w:uiPriority w:val="99"/>
    <w:unhideWhenUsed/>
    <w:rsid w:val="001671F7"/>
    <w:rPr>
      <w:rFonts w:ascii="Consolas" w:eastAsia="Calibri" w:hAnsi="Consolas" w:cs="Arial"/>
      <w:color w:val="auto"/>
      <w:sz w:val="21"/>
      <w:szCs w:val="21"/>
    </w:rPr>
  </w:style>
  <w:style w:type="character" w:customStyle="1" w:styleId="PlainTextChar">
    <w:name w:val="Plain Text Char"/>
    <w:basedOn w:val="DefaultParagraphFont"/>
    <w:link w:val="PlainText"/>
    <w:uiPriority w:val="99"/>
    <w:rsid w:val="001671F7"/>
    <w:rPr>
      <w:rFonts w:ascii="Consolas" w:eastAsia="Calibri" w:hAnsi="Consolas" w:cs="Arial"/>
      <w:sz w:val="21"/>
      <w:szCs w:val="21"/>
    </w:rPr>
  </w:style>
  <w:style w:type="character" w:customStyle="1" w:styleId="Heading3Char">
    <w:name w:val="Heading 3 Char"/>
    <w:basedOn w:val="DefaultParagraphFont"/>
    <w:link w:val="Heading3"/>
    <w:rsid w:val="00FD6E1C"/>
    <w:rPr>
      <w:rFonts w:ascii="Cambria" w:eastAsia="Times New Roman" w:hAnsi="Cambria" w:cs="Times New Roman"/>
      <w:b/>
      <w:bCs/>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620136">
      <w:bodyDiv w:val="1"/>
      <w:marLeft w:val="0"/>
      <w:marRight w:val="0"/>
      <w:marTop w:val="0"/>
      <w:marBottom w:val="0"/>
      <w:divBdr>
        <w:top w:val="none" w:sz="0" w:space="0" w:color="auto"/>
        <w:left w:val="none" w:sz="0" w:space="0" w:color="auto"/>
        <w:bottom w:val="none" w:sz="0" w:space="0" w:color="auto"/>
        <w:right w:val="none" w:sz="0" w:space="0" w:color="auto"/>
      </w:divBdr>
    </w:div>
    <w:div w:id="766925693">
      <w:bodyDiv w:val="1"/>
      <w:marLeft w:val="0"/>
      <w:marRight w:val="0"/>
      <w:marTop w:val="0"/>
      <w:marBottom w:val="0"/>
      <w:divBdr>
        <w:top w:val="none" w:sz="0" w:space="0" w:color="auto"/>
        <w:left w:val="none" w:sz="0" w:space="0" w:color="auto"/>
        <w:bottom w:val="none" w:sz="0" w:space="0" w:color="auto"/>
        <w:right w:val="none" w:sz="0" w:space="0" w:color="auto"/>
      </w:divBdr>
    </w:div>
    <w:div w:id="804926773">
      <w:bodyDiv w:val="1"/>
      <w:marLeft w:val="0"/>
      <w:marRight w:val="0"/>
      <w:marTop w:val="0"/>
      <w:marBottom w:val="0"/>
      <w:divBdr>
        <w:top w:val="none" w:sz="0" w:space="0" w:color="auto"/>
        <w:left w:val="none" w:sz="0" w:space="0" w:color="auto"/>
        <w:bottom w:val="none" w:sz="0" w:space="0" w:color="auto"/>
        <w:right w:val="none" w:sz="0" w:space="0" w:color="auto"/>
      </w:divBdr>
    </w:div>
    <w:div w:id="879511672">
      <w:bodyDiv w:val="1"/>
      <w:marLeft w:val="0"/>
      <w:marRight w:val="0"/>
      <w:marTop w:val="0"/>
      <w:marBottom w:val="0"/>
      <w:divBdr>
        <w:top w:val="none" w:sz="0" w:space="0" w:color="auto"/>
        <w:left w:val="none" w:sz="0" w:space="0" w:color="auto"/>
        <w:bottom w:val="none" w:sz="0" w:space="0" w:color="auto"/>
        <w:right w:val="none" w:sz="0" w:space="0" w:color="auto"/>
      </w:divBdr>
    </w:div>
    <w:div w:id="905410454">
      <w:bodyDiv w:val="1"/>
      <w:marLeft w:val="0"/>
      <w:marRight w:val="0"/>
      <w:marTop w:val="0"/>
      <w:marBottom w:val="0"/>
      <w:divBdr>
        <w:top w:val="none" w:sz="0" w:space="0" w:color="auto"/>
        <w:left w:val="none" w:sz="0" w:space="0" w:color="auto"/>
        <w:bottom w:val="none" w:sz="0" w:space="0" w:color="auto"/>
        <w:right w:val="none" w:sz="0" w:space="0" w:color="auto"/>
      </w:divBdr>
    </w:div>
    <w:div w:id="1057169868">
      <w:bodyDiv w:val="1"/>
      <w:marLeft w:val="0"/>
      <w:marRight w:val="0"/>
      <w:marTop w:val="0"/>
      <w:marBottom w:val="0"/>
      <w:divBdr>
        <w:top w:val="none" w:sz="0" w:space="0" w:color="auto"/>
        <w:left w:val="none" w:sz="0" w:space="0" w:color="auto"/>
        <w:bottom w:val="none" w:sz="0" w:space="0" w:color="auto"/>
        <w:right w:val="none" w:sz="0" w:space="0" w:color="auto"/>
      </w:divBdr>
    </w:div>
    <w:div w:id="1221132920">
      <w:bodyDiv w:val="1"/>
      <w:marLeft w:val="0"/>
      <w:marRight w:val="0"/>
      <w:marTop w:val="0"/>
      <w:marBottom w:val="0"/>
      <w:divBdr>
        <w:top w:val="none" w:sz="0" w:space="0" w:color="auto"/>
        <w:left w:val="none" w:sz="0" w:space="0" w:color="auto"/>
        <w:bottom w:val="none" w:sz="0" w:space="0" w:color="auto"/>
        <w:right w:val="none" w:sz="0" w:space="0" w:color="auto"/>
      </w:divBdr>
    </w:div>
    <w:div w:id="1282808654">
      <w:bodyDiv w:val="1"/>
      <w:marLeft w:val="0"/>
      <w:marRight w:val="0"/>
      <w:marTop w:val="0"/>
      <w:marBottom w:val="0"/>
      <w:divBdr>
        <w:top w:val="none" w:sz="0" w:space="0" w:color="auto"/>
        <w:left w:val="none" w:sz="0" w:space="0" w:color="auto"/>
        <w:bottom w:val="none" w:sz="0" w:space="0" w:color="auto"/>
        <w:right w:val="none" w:sz="0" w:space="0" w:color="auto"/>
      </w:divBdr>
      <w:divsChild>
        <w:div w:id="1674916756">
          <w:marLeft w:val="240"/>
          <w:marRight w:val="120"/>
          <w:marTop w:val="210"/>
          <w:marBottom w:val="0"/>
          <w:divBdr>
            <w:top w:val="none" w:sz="0" w:space="0" w:color="auto"/>
            <w:left w:val="none" w:sz="0" w:space="0" w:color="auto"/>
            <w:bottom w:val="none" w:sz="0" w:space="0" w:color="auto"/>
            <w:right w:val="none" w:sz="0" w:space="0" w:color="auto"/>
          </w:divBdr>
          <w:divsChild>
            <w:div w:id="1087262221">
              <w:marLeft w:val="0"/>
              <w:marRight w:val="0"/>
              <w:marTop w:val="0"/>
              <w:marBottom w:val="0"/>
              <w:divBdr>
                <w:top w:val="none" w:sz="0" w:space="0" w:color="auto"/>
                <w:left w:val="none" w:sz="0" w:space="0" w:color="auto"/>
                <w:bottom w:val="none" w:sz="0" w:space="0" w:color="auto"/>
                <w:right w:val="none" w:sz="0" w:space="0" w:color="auto"/>
              </w:divBdr>
            </w:div>
            <w:div w:id="1420442506">
              <w:marLeft w:val="0"/>
              <w:marRight w:val="0"/>
              <w:marTop w:val="0"/>
              <w:marBottom w:val="0"/>
              <w:divBdr>
                <w:top w:val="none" w:sz="0" w:space="0" w:color="auto"/>
                <w:left w:val="none" w:sz="0" w:space="0" w:color="auto"/>
                <w:bottom w:val="none" w:sz="0" w:space="0" w:color="auto"/>
                <w:right w:val="none" w:sz="0" w:space="0" w:color="auto"/>
              </w:divBdr>
            </w:div>
            <w:div w:id="1446273424">
              <w:marLeft w:val="0"/>
              <w:marRight w:val="0"/>
              <w:marTop w:val="0"/>
              <w:marBottom w:val="0"/>
              <w:divBdr>
                <w:top w:val="none" w:sz="0" w:space="0" w:color="auto"/>
                <w:left w:val="none" w:sz="0" w:space="0" w:color="auto"/>
                <w:bottom w:val="none" w:sz="0" w:space="0" w:color="auto"/>
                <w:right w:val="none" w:sz="0" w:space="0" w:color="auto"/>
              </w:divBdr>
            </w:div>
            <w:div w:id="1470516685">
              <w:marLeft w:val="0"/>
              <w:marRight w:val="0"/>
              <w:marTop w:val="0"/>
              <w:marBottom w:val="0"/>
              <w:divBdr>
                <w:top w:val="none" w:sz="0" w:space="0" w:color="auto"/>
                <w:left w:val="none" w:sz="0" w:space="0" w:color="auto"/>
                <w:bottom w:val="none" w:sz="0" w:space="0" w:color="auto"/>
                <w:right w:val="none" w:sz="0" w:space="0" w:color="auto"/>
              </w:divBdr>
            </w:div>
            <w:div w:id="213031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5103">
      <w:bodyDiv w:val="1"/>
      <w:marLeft w:val="0"/>
      <w:marRight w:val="0"/>
      <w:marTop w:val="0"/>
      <w:marBottom w:val="0"/>
      <w:divBdr>
        <w:top w:val="none" w:sz="0" w:space="0" w:color="auto"/>
        <w:left w:val="none" w:sz="0" w:space="0" w:color="auto"/>
        <w:bottom w:val="none" w:sz="0" w:space="0" w:color="auto"/>
        <w:right w:val="none" w:sz="0" w:space="0" w:color="auto"/>
      </w:divBdr>
    </w:div>
    <w:div w:id="1450851369">
      <w:bodyDiv w:val="1"/>
      <w:marLeft w:val="0"/>
      <w:marRight w:val="0"/>
      <w:marTop w:val="0"/>
      <w:marBottom w:val="0"/>
      <w:divBdr>
        <w:top w:val="none" w:sz="0" w:space="0" w:color="auto"/>
        <w:left w:val="none" w:sz="0" w:space="0" w:color="auto"/>
        <w:bottom w:val="none" w:sz="0" w:space="0" w:color="auto"/>
        <w:right w:val="none" w:sz="0" w:space="0" w:color="auto"/>
      </w:divBdr>
    </w:div>
    <w:div w:id="1590847452">
      <w:bodyDiv w:val="1"/>
      <w:marLeft w:val="0"/>
      <w:marRight w:val="0"/>
      <w:marTop w:val="0"/>
      <w:marBottom w:val="0"/>
      <w:divBdr>
        <w:top w:val="none" w:sz="0" w:space="0" w:color="auto"/>
        <w:left w:val="none" w:sz="0" w:space="0" w:color="auto"/>
        <w:bottom w:val="none" w:sz="0" w:space="0" w:color="auto"/>
        <w:right w:val="none" w:sz="0" w:space="0" w:color="auto"/>
      </w:divBdr>
    </w:div>
    <w:div w:id="1636179593">
      <w:bodyDiv w:val="1"/>
      <w:marLeft w:val="0"/>
      <w:marRight w:val="0"/>
      <w:marTop w:val="0"/>
      <w:marBottom w:val="0"/>
      <w:divBdr>
        <w:top w:val="none" w:sz="0" w:space="0" w:color="auto"/>
        <w:left w:val="none" w:sz="0" w:space="0" w:color="auto"/>
        <w:bottom w:val="none" w:sz="0" w:space="0" w:color="auto"/>
        <w:right w:val="none" w:sz="0" w:space="0" w:color="auto"/>
      </w:divBdr>
    </w:div>
    <w:div w:id="1820683764">
      <w:bodyDiv w:val="1"/>
      <w:marLeft w:val="0"/>
      <w:marRight w:val="0"/>
      <w:marTop w:val="0"/>
      <w:marBottom w:val="0"/>
      <w:divBdr>
        <w:top w:val="none" w:sz="0" w:space="0" w:color="auto"/>
        <w:left w:val="none" w:sz="0" w:space="0" w:color="auto"/>
        <w:bottom w:val="none" w:sz="0" w:space="0" w:color="auto"/>
        <w:right w:val="none" w:sz="0" w:space="0" w:color="auto"/>
      </w:divBdr>
    </w:div>
    <w:div w:id="213825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hiltonjackso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Trinity World Tours</vt:lpstr>
    </vt:vector>
  </TitlesOfParts>
  <Company>Catholic Travel Centre</Company>
  <LinksUpToDate>false</LinksUpToDate>
  <CharactersWithSpaces>6886</CharactersWithSpaces>
  <SharedDoc>false</SharedDoc>
  <HLinks>
    <vt:vector size="6" baseType="variant">
      <vt:variant>
        <vt:i4>852000</vt:i4>
      </vt:variant>
      <vt:variant>
        <vt:i4>0</vt:i4>
      </vt:variant>
      <vt:variant>
        <vt:i4>0</vt:i4>
      </vt:variant>
      <vt:variant>
        <vt:i4>5</vt:i4>
      </vt:variant>
      <vt:variant>
        <vt:lpwstr>mailto:davidhiltonjackson@yahoo.com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World Tours</dc:title>
  <dc:subject/>
  <dc:creator>Geri Lemoine</dc:creator>
  <cp:keywords/>
  <dc:description/>
  <cp:lastModifiedBy>Lynne Sharp</cp:lastModifiedBy>
  <cp:revision>4</cp:revision>
  <cp:lastPrinted>2011-07-18T11:44:00Z</cp:lastPrinted>
  <dcterms:created xsi:type="dcterms:W3CDTF">2015-07-02T11:39:00Z</dcterms:created>
  <dcterms:modified xsi:type="dcterms:W3CDTF">2015-07-02T11:45:00Z</dcterms:modified>
</cp:coreProperties>
</file>